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bookmarkStart w:id="0" w:name="_GoBack"/>
      <w:bookmarkEnd w:id="0"/>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5CF6DE82" w14:textId="07EF3E33" w:rsidR="002C5460" w:rsidRPr="00481148" w:rsidRDefault="004E222A" w:rsidP="003D0DDC">
      <w:pPr>
        <w:pStyle w:val="NoSpacing"/>
        <w:jc w:val="center"/>
        <w:rPr>
          <w:rFonts w:asciiTheme="minorBidi" w:hAnsiTheme="minorBidi"/>
          <w:b/>
          <w:bCs/>
          <w:caps/>
          <w:color w:val="31849B" w:themeColor="accent5" w:themeShade="BF"/>
          <w:sz w:val="48"/>
          <w:szCs w:val="72"/>
          <w:lang w:eastAsia="ja-JP"/>
        </w:rPr>
      </w:pPr>
      <w:r w:rsidRPr="00481148">
        <w:rPr>
          <w:rFonts w:asciiTheme="minorBidi" w:hAnsiTheme="minorBidi"/>
          <w:b/>
          <w:bCs/>
          <w:caps/>
          <w:color w:val="31849B" w:themeColor="accent5" w:themeShade="BF"/>
          <w:sz w:val="48"/>
          <w:szCs w:val="72"/>
          <w:lang w:eastAsia="ja-JP"/>
        </w:rPr>
        <w:t>Payment GAteway Solution</w:t>
      </w:r>
      <w:r w:rsidR="003D0DDC" w:rsidRPr="00481148">
        <w:rPr>
          <w:rFonts w:asciiTheme="minorBidi" w:hAnsiTheme="minorBidi"/>
          <w:b/>
          <w:bCs/>
          <w:caps/>
          <w:color w:val="31849B" w:themeColor="accent5" w:themeShade="BF"/>
          <w:sz w:val="48"/>
          <w:szCs w:val="72"/>
          <w:lang w:eastAsia="ja-JP"/>
        </w:rPr>
        <w:t xml:space="preserve"> RFP </w:t>
      </w:r>
    </w:p>
    <w:p w14:paraId="56A78625" w14:textId="77777777" w:rsidR="001B5161" w:rsidRPr="00481148"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7E7832CC" w:rsidR="003D0DDC" w:rsidRDefault="00886F57" w:rsidP="006F0E77">
      <w:pPr>
        <w:pStyle w:val="NoSpacing"/>
        <w:jc w:val="center"/>
        <w:rPr>
          <w:rFonts w:asciiTheme="minorBidi" w:eastAsia="Calibri" w:hAnsiTheme="minorBidi"/>
          <w:b/>
          <w:color w:val="000000" w:themeColor="text1"/>
          <w:sz w:val="28"/>
          <w:szCs w:val="28"/>
        </w:rPr>
      </w:pPr>
      <w:r w:rsidRPr="00481148">
        <w:rPr>
          <w:rFonts w:asciiTheme="minorBidi" w:hAnsiTheme="minorBidi"/>
          <w:b/>
          <w:bCs/>
          <w:caps/>
          <w:color w:val="31849B" w:themeColor="accent5" w:themeShade="BF"/>
          <w:sz w:val="48"/>
          <w:szCs w:val="72"/>
          <w:lang w:eastAsia="ja-JP"/>
        </w:rPr>
        <w:t>COB</w:t>
      </w:r>
      <w:r w:rsidR="003D0DDC" w:rsidRPr="00481148">
        <w:rPr>
          <w:rFonts w:asciiTheme="minorBidi" w:hAnsiTheme="minorBidi"/>
          <w:b/>
          <w:bCs/>
          <w:caps/>
          <w:color w:val="31849B" w:themeColor="accent5" w:themeShade="BF"/>
          <w:sz w:val="48"/>
          <w:szCs w:val="72"/>
          <w:lang w:eastAsia="ja-JP"/>
        </w:rPr>
        <w:t>-2</w:t>
      </w:r>
      <w:r w:rsidR="006F0E77">
        <w:rPr>
          <w:rFonts w:asciiTheme="minorBidi" w:hAnsiTheme="minorBidi"/>
          <w:b/>
          <w:bCs/>
          <w:caps/>
          <w:color w:val="31849B" w:themeColor="accent5" w:themeShade="BF"/>
          <w:sz w:val="48"/>
          <w:szCs w:val="72"/>
          <w:lang w:eastAsia="ja-JP"/>
        </w:rPr>
        <w:t>4</w:t>
      </w:r>
      <w:r w:rsidR="003D0DDC" w:rsidRPr="00481148">
        <w:rPr>
          <w:rFonts w:asciiTheme="minorBidi" w:hAnsiTheme="minorBidi"/>
          <w:b/>
          <w:bCs/>
          <w:caps/>
          <w:color w:val="31849B" w:themeColor="accent5" w:themeShade="BF"/>
          <w:sz w:val="48"/>
          <w:szCs w:val="72"/>
          <w:lang w:eastAsia="ja-JP"/>
        </w:rPr>
        <w:t>-0000</w:t>
      </w:r>
      <w:r w:rsidR="006F0E77">
        <w:rPr>
          <w:rFonts w:asciiTheme="minorBidi" w:hAnsiTheme="minorBidi"/>
          <w:b/>
          <w:bCs/>
          <w:caps/>
          <w:color w:val="31849B" w:themeColor="accent5" w:themeShade="BF"/>
          <w:sz w:val="48"/>
          <w:szCs w:val="72"/>
          <w:lang w:eastAsia="ja-JP"/>
        </w:rPr>
        <w:t>1</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default" r:id="rId8"/>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741C7883" w14:textId="3211FC5A" w:rsidR="006E2CE6"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55686154" w:history="1">
            <w:r w:rsidR="006E2CE6" w:rsidRPr="000A0E1F">
              <w:rPr>
                <w:rStyle w:val="Hyperlink"/>
                <w:noProof/>
              </w:rPr>
              <w:t>1</w:t>
            </w:r>
            <w:r w:rsidR="006E2CE6">
              <w:rPr>
                <w:rFonts w:asciiTheme="minorHAnsi" w:eastAsiaTheme="minorEastAsia" w:hAnsiTheme="minorHAnsi" w:cstheme="minorBidi"/>
                <w:b w:val="0"/>
                <w:bCs w:val="0"/>
                <w:caps w:val="0"/>
                <w:noProof/>
                <w:sz w:val="22"/>
                <w:szCs w:val="22"/>
              </w:rPr>
              <w:tab/>
            </w:r>
            <w:r w:rsidR="006E2CE6" w:rsidRPr="000A0E1F">
              <w:rPr>
                <w:rStyle w:val="Hyperlink"/>
                <w:noProof/>
              </w:rPr>
              <w:t>Preface</w:t>
            </w:r>
            <w:r w:rsidR="006E2CE6">
              <w:rPr>
                <w:noProof/>
                <w:webHidden/>
              </w:rPr>
              <w:tab/>
            </w:r>
            <w:r w:rsidR="006E2CE6">
              <w:rPr>
                <w:noProof/>
                <w:webHidden/>
              </w:rPr>
              <w:fldChar w:fldCharType="begin"/>
            </w:r>
            <w:r w:rsidR="006E2CE6">
              <w:rPr>
                <w:noProof/>
                <w:webHidden/>
              </w:rPr>
              <w:instrText xml:space="preserve"> PAGEREF _Toc155686154 \h </w:instrText>
            </w:r>
            <w:r w:rsidR="006E2CE6">
              <w:rPr>
                <w:noProof/>
                <w:webHidden/>
              </w:rPr>
            </w:r>
            <w:r w:rsidR="006E2CE6">
              <w:rPr>
                <w:noProof/>
                <w:webHidden/>
              </w:rPr>
              <w:fldChar w:fldCharType="separate"/>
            </w:r>
            <w:r w:rsidR="006E2CE6">
              <w:rPr>
                <w:noProof/>
                <w:webHidden/>
              </w:rPr>
              <w:t>3</w:t>
            </w:r>
            <w:r w:rsidR="006E2CE6">
              <w:rPr>
                <w:noProof/>
                <w:webHidden/>
              </w:rPr>
              <w:fldChar w:fldCharType="end"/>
            </w:r>
          </w:hyperlink>
        </w:p>
        <w:p w14:paraId="034833E0" w14:textId="3AFDE089" w:rsidR="006E2CE6" w:rsidRDefault="006E2CE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686155" w:history="1">
            <w:r w:rsidRPr="000A0E1F">
              <w:rPr>
                <w:rStyle w:val="Hyperlink"/>
                <w:noProof/>
              </w:rPr>
              <w:t>2</w:t>
            </w:r>
            <w:r>
              <w:rPr>
                <w:rFonts w:asciiTheme="minorHAnsi" w:eastAsiaTheme="minorEastAsia" w:hAnsiTheme="minorHAnsi" w:cstheme="minorBidi"/>
                <w:b w:val="0"/>
                <w:bCs w:val="0"/>
                <w:caps w:val="0"/>
                <w:noProof/>
                <w:sz w:val="22"/>
                <w:szCs w:val="22"/>
              </w:rPr>
              <w:tab/>
            </w:r>
            <w:r w:rsidRPr="000A0E1F">
              <w:rPr>
                <w:rStyle w:val="Hyperlink"/>
                <w:noProof/>
              </w:rPr>
              <w:t>Project Requirements</w:t>
            </w:r>
            <w:r>
              <w:rPr>
                <w:noProof/>
                <w:webHidden/>
              </w:rPr>
              <w:tab/>
            </w:r>
            <w:r>
              <w:rPr>
                <w:noProof/>
                <w:webHidden/>
              </w:rPr>
              <w:fldChar w:fldCharType="begin"/>
            </w:r>
            <w:r>
              <w:rPr>
                <w:noProof/>
                <w:webHidden/>
              </w:rPr>
              <w:instrText xml:space="preserve"> PAGEREF _Toc155686155 \h </w:instrText>
            </w:r>
            <w:r>
              <w:rPr>
                <w:noProof/>
                <w:webHidden/>
              </w:rPr>
            </w:r>
            <w:r>
              <w:rPr>
                <w:noProof/>
                <w:webHidden/>
              </w:rPr>
              <w:fldChar w:fldCharType="separate"/>
            </w:r>
            <w:r>
              <w:rPr>
                <w:noProof/>
                <w:webHidden/>
              </w:rPr>
              <w:t>4</w:t>
            </w:r>
            <w:r>
              <w:rPr>
                <w:noProof/>
                <w:webHidden/>
              </w:rPr>
              <w:fldChar w:fldCharType="end"/>
            </w:r>
          </w:hyperlink>
        </w:p>
        <w:p w14:paraId="03FADCA3" w14:textId="2A132F07"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58" w:history="1">
            <w:r w:rsidRPr="000A0E1F">
              <w:rPr>
                <w:rStyle w:val="Hyperlink"/>
                <w:noProof/>
              </w:rPr>
              <w:t>2.1</w:t>
            </w:r>
            <w:r>
              <w:rPr>
                <w:rFonts w:asciiTheme="minorHAnsi" w:eastAsiaTheme="minorEastAsia" w:hAnsiTheme="minorHAnsi" w:cstheme="minorBidi"/>
                <w:b w:val="0"/>
                <w:bCs w:val="0"/>
                <w:noProof/>
                <w:sz w:val="22"/>
                <w:szCs w:val="22"/>
              </w:rPr>
              <w:tab/>
            </w:r>
            <w:r w:rsidRPr="000A0E1F">
              <w:rPr>
                <w:rStyle w:val="Hyperlink"/>
                <w:noProof/>
              </w:rPr>
              <w:t>Scope of Work</w:t>
            </w:r>
            <w:r>
              <w:rPr>
                <w:noProof/>
                <w:webHidden/>
              </w:rPr>
              <w:tab/>
            </w:r>
            <w:r>
              <w:rPr>
                <w:noProof/>
                <w:webHidden/>
              </w:rPr>
              <w:fldChar w:fldCharType="begin"/>
            </w:r>
            <w:r>
              <w:rPr>
                <w:noProof/>
                <w:webHidden/>
              </w:rPr>
              <w:instrText xml:space="preserve"> PAGEREF _Toc155686158 \h </w:instrText>
            </w:r>
            <w:r>
              <w:rPr>
                <w:noProof/>
                <w:webHidden/>
              </w:rPr>
            </w:r>
            <w:r>
              <w:rPr>
                <w:noProof/>
                <w:webHidden/>
              </w:rPr>
              <w:fldChar w:fldCharType="separate"/>
            </w:r>
            <w:r>
              <w:rPr>
                <w:noProof/>
                <w:webHidden/>
              </w:rPr>
              <w:t>4</w:t>
            </w:r>
            <w:r>
              <w:rPr>
                <w:noProof/>
                <w:webHidden/>
              </w:rPr>
              <w:fldChar w:fldCharType="end"/>
            </w:r>
          </w:hyperlink>
        </w:p>
        <w:p w14:paraId="49EF1EE6" w14:textId="13E3F6C1"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59" w:history="1">
            <w:r w:rsidRPr="000A0E1F">
              <w:rPr>
                <w:rStyle w:val="Hyperlink"/>
                <w:noProof/>
              </w:rPr>
              <w:t>2.2</w:t>
            </w:r>
            <w:r>
              <w:rPr>
                <w:rFonts w:asciiTheme="minorHAnsi" w:eastAsiaTheme="minorEastAsia" w:hAnsiTheme="minorHAnsi" w:cstheme="minorBidi"/>
                <w:b w:val="0"/>
                <w:bCs w:val="0"/>
                <w:noProof/>
                <w:sz w:val="22"/>
                <w:szCs w:val="22"/>
              </w:rPr>
              <w:tab/>
            </w:r>
            <w:r w:rsidRPr="000A0E1F">
              <w:rPr>
                <w:rStyle w:val="Hyperlink"/>
                <w:noProof/>
              </w:rPr>
              <w:t>Bidder Documents</w:t>
            </w:r>
            <w:r>
              <w:rPr>
                <w:noProof/>
                <w:webHidden/>
              </w:rPr>
              <w:tab/>
            </w:r>
            <w:r>
              <w:rPr>
                <w:noProof/>
                <w:webHidden/>
              </w:rPr>
              <w:fldChar w:fldCharType="begin"/>
            </w:r>
            <w:r>
              <w:rPr>
                <w:noProof/>
                <w:webHidden/>
              </w:rPr>
              <w:instrText xml:space="preserve"> PAGEREF _Toc155686159 \h </w:instrText>
            </w:r>
            <w:r>
              <w:rPr>
                <w:noProof/>
                <w:webHidden/>
              </w:rPr>
            </w:r>
            <w:r>
              <w:rPr>
                <w:noProof/>
                <w:webHidden/>
              </w:rPr>
              <w:fldChar w:fldCharType="separate"/>
            </w:r>
            <w:r>
              <w:rPr>
                <w:noProof/>
                <w:webHidden/>
              </w:rPr>
              <w:t>5</w:t>
            </w:r>
            <w:r>
              <w:rPr>
                <w:noProof/>
                <w:webHidden/>
              </w:rPr>
              <w:fldChar w:fldCharType="end"/>
            </w:r>
          </w:hyperlink>
        </w:p>
        <w:p w14:paraId="75814B89" w14:textId="03E82BED"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60" w:history="1">
            <w:r w:rsidRPr="000A0E1F">
              <w:rPr>
                <w:rStyle w:val="Hyperlink"/>
                <w:noProof/>
              </w:rPr>
              <w:t>2.3</w:t>
            </w:r>
            <w:r>
              <w:rPr>
                <w:rFonts w:asciiTheme="minorHAnsi" w:eastAsiaTheme="minorEastAsia" w:hAnsiTheme="minorHAnsi" w:cstheme="minorBidi"/>
                <w:b w:val="0"/>
                <w:bCs w:val="0"/>
                <w:noProof/>
                <w:sz w:val="22"/>
                <w:szCs w:val="22"/>
              </w:rPr>
              <w:tab/>
            </w:r>
            <w:r w:rsidRPr="000A0E1F">
              <w:rPr>
                <w:rStyle w:val="Hyperlink"/>
                <w:noProof/>
              </w:rPr>
              <w:t>Quotation scope</w:t>
            </w:r>
            <w:r>
              <w:rPr>
                <w:noProof/>
                <w:webHidden/>
              </w:rPr>
              <w:tab/>
            </w:r>
            <w:r>
              <w:rPr>
                <w:noProof/>
                <w:webHidden/>
              </w:rPr>
              <w:fldChar w:fldCharType="begin"/>
            </w:r>
            <w:r>
              <w:rPr>
                <w:noProof/>
                <w:webHidden/>
              </w:rPr>
              <w:instrText xml:space="preserve"> PAGEREF _Toc155686160 \h </w:instrText>
            </w:r>
            <w:r>
              <w:rPr>
                <w:noProof/>
                <w:webHidden/>
              </w:rPr>
            </w:r>
            <w:r>
              <w:rPr>
                <w:noProof/>
                <w:webHidden/>
              </w:rPr>
              <w:fldChar w:fldCharType="separate"/>
            </w:r>
            <w:r>
              <w:rPr>
                <w:noProof/>
                <w:webHidden/>
              </w:rPr>
              <w:t>6</w:t>
            </w:r>
            <w:r>
              <w:rPr>
                <w:noProof/>
                <w:webHidden/>
              </w:rPr>
              <w:fldChar w:fldCharType="end"/>
            </w:r>
          </w:hyperlink>
        </w:p>
        <w:p w14:paraId="7C3BD08F" w14:textId="7CEDC22C" w:rsidR="006E2CE6" w:rsidRDefault="006E2CE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686161" w:history="1">
            <w:r w:rsidRPr="000A0E1F">
              <w:rPr>
                <w:rStyle w:val="Hyperlink"/>
                <w:noProof/>
              </w:rPr>
              <w:t>3</w:t>
            </w:r>
            <w:r>
              <w:rPr>
                <w:rFonts w:asciiTheme="minorHAnsi" w:eastAsiaTheme="minorEastAsia" w:hAnsiTheme="minorHAnsi" w:cstheme="minorBidi"/>
                <w:b w:val="0"/>
                <w:bCs w:val="0"/>
                <w:caps w:val="0"/>
                <w:noProof/>
                <w:sz w:val="22"/>
                <w:szCs w:val="22"/>
              </w:rPr>
              <w:tab/>
            </w:r>
            <w:r w:rsidRPr="000A0E1F">
              <w:rPr>
                <w:rStyle w:val="Hyperlink"/>
                <w:noProof/>
              </w:rPr>
              <w:t>RFP Killing Factors</w:t>
            </w:r>
            <w:r>
              <w:rPr>
                <w:noProof/>
                <w:webHidden/>
              </w:rPr>
              <w:tab/>
            </w:r>
            <w:r>
              <w:rPr>
                <w:noProof/>
                <w:webHidden/>
              </w:rPr>
              <w:fldChar w:fldCharType="begin"/>
            </w:r>
            <w:r>
              <w:rPr>
                <w:noProof/>
                <w:webHidden/>
              </w:rPr>
              <w:instrText xml:space="preserve"> PAGEREF _Toc155686161 \h </w:instrText>
            </w:r>
            <w:r>
              <w:rPr>
                <w:noProof/>
                <w:webHidden/>
              </w:rPr>
            </w:r>
            <w:r>
              <w:rPr>
                <w:noProof/>
                <w:webHidden/>
              </w:rPr>
              <w:fldChar w:fldCharType="separate"/>
            </w:r>
            <w:r>
              <w:rPr>
                <w:noProof/>
                <w:webHidden/>
              </w:rPr>
              <w:t>6</w:t>
            </w:r>
            <w:r>
              <w:rPr>
                <w:noProof/>
                <w:webHidden/>
              </w:rPr>
              <w:fldChar w:fldCharType="end"/>
            </w:r>
          </w:hyperlink>
        </w:p>
        <w:p w14:paraId="1DBCFFA7" w14:textId="7E7007E9" w:rsidR="006E2CE6" w:rsidRDefault="006E2CE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686162" w:history="1">
            <w:r w:rsidRPr="000A0E1F">
              <w:rPr>
                <w:rStyle w:val="Hyperlink"/>
                <w:noProof/>
              </w:rPr>
              <w:t>4</w:t>
            </w:r>
            <w:r>
              <w:rPr>
                <w:rFonts w:asciiTheme="minorHAnsi" w:eastAsiaTheme="minorEastAsia" w:hAnsiTheme="minorHAnsi" w:cstheme="minorBidi"/>
                <w:b w:val="0"/>
                <w:bCs w:val="0"/>
                <w:caps w:val="0"/>
                <w:noProof/>
                <w:sz w:val="22"/>
                <w:szCs w:val="22"/>
              </w:rPr>
              <w:tab/>
            </w:r>
            <w:r w:rsidRPr="000A0E1F">
              <w:rPr>
                <w:rStyle w:val="Hyperlink"/>
                <w:noProof/>
              </w:rPr>
              <w:t>Rules Of The Tender</w:t>
            </w:r>
            <w:r>
              <w:rPr>
                <w:noProof/>
                <w:webHidden/>
              </w:rPr>
              <w:tab/>
            </w:r>
            <w:r>
              <w:rPr>
                <w:noProof/>
                <w:webHidden/>
              </w:rPr>
              <w:fldChar w:fldCharType="begin"/>
            </w:r>
            <w:r>
              <w:rPr>
                <w:noProof/>
                <w:webHidden/>
              </w:rPr>
              <w:instrText xml:space="preserve"> PAGEREF _Toc155686162 \h </w:instrText>
            </w:r>
            <w:r>
              <w:rPr>
                <w:noProof/>
                <w:webHidden/>
              </w:rPr>
            </w:r>
            <w:r>
              <w:rPr>
                <w:noProof/>
                <w:webHidden/>
              </w:rPr>
              <w:fldChar w:fldCharType="separate"/>
            </w:r>
            <w:r>
              <w:rPr>
                <w:noProof/>
                <w:webHidden/>
              </w:rPr>
              <w:t>8</w:t>
            </w:r>
            <w:r>
              <w:rPr>
                <w:noProof/>
                <w:webHidden/>
              </w:rPr>
              <w:fldChar w:fldCharType="end"/>
            </w:r>
          </w:hyperlink>
        </w:p>
        <w:p w14:paraId="76A86D53" w14:textId="0A6D1B98"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64" w:history="1">
            <w:r w:rsidRPr="000A0E1F">
              <w:rPr>
                <w:rStyle w:val="Hyperlink"/>
                <w:noProof/>
              </w:rPr>
              <w:t>4.1</w:t>
            </w:r>
            <w:r>
              <w:rPr>
                <w:rFonts w:asciiTheme="minorHAnsi" w:eastAsiaTheme="minorEastAsia" w:hAnsiTheme="minorHAnsi" w:cstheme="minorBidi"/>
                <w:b w:val="0"/>
                <w:bCs w:val="0"/>
                <w:noProof/>
                <w:sz w:val="22"/>
                <w:szCs w:val="22"/>
              </w:rPr>
              <w:tab/>
            </w:r>
            <w:r w:rsidRPr="000A0E1F">
              <w:rPr>
                <w:rStyle w:val="Hyperlink"/>
                <w:noProof/>
              </w:rPr>
              <w:t>Submission of Offers</w:t>
            </w:r>
            <w:r>
              <w:rPr>
                <w:noProof/>
                <w:webHidden/>
              </w:rPr>
              <w:tab/>
            </w:r>
            <w:r>
              <w:rPr>
                <w:noProof/>
                <w:webHidden/>
              </w:rPr>
              <w:fldChar w:fldCharType="begin"/>
            </w:r>
            <w:r>
              <w:rPr>
                <w:noProof/>
                <w:webHidden/>
              </w:rPr>
              <w:instrText xml:space="preserve"> PAGEREF _Toc155686164 \h </w:instrText>
            </w:r>
            <w:r>
              <w:rPr>
                <w:noProof/>
                <w:webHidden/>
              </w:rPr>
            </w:r>
            <w:r>
              <w:rPr>
                <w:noProof/>
                <w:webHidden/>
              </w:rPr>
              <w:fldChar w:fldCharType="separate"/>
            </w:r>
            <w:r>
              <w:rPr>
                <w:noProof/>
                <w:webHidden/>
              </w:rPr>
              <w:t>8</w:t>
            </w:r>
            <w:r>
              <w:rPr>
                <w:noProof/>
                <w:webHidden/>
              </w:rPr>
              <w:fldChar w:fldCharType="end"/>
            </w:r>
          </w:hyperlink>
        </w:p>
        <w:p w14:paraId="36770A2E" w14:textId="4451C504"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65" w:history="1">
            <w:r w:rsidRPr="000A0E1F">
              <w:rPr>
                <w:rStyle w:val="Hyperlink"/>
                <w:noProof/>
              </w:rPr>
              <w:t>4.2</w:t>
            </w:r>
            <w:r>
              <w:rPr>
                <w:rFonts w:asciiTheme="minorHAnsi" w:eastAsiaTheme="minorEastAsia" w:hAnsiTheme="minorHAnsi" w:cstheme="minorBidi"/>
                <w:b w:val="0"/>
                <w:bCs w:val="0"/>
                <w:noProof/>
                <w:sz w:val="22"/>
                <w:szCs w:val="22"/>
              </w:rPr>
              <w:tab/>
            </w:r>
            <w:r w:rsidRPr="000A0E1F">
              <w:rPr>
                <w:rStyle w:val="Hyperlink"/>
                <w:noProof/>
              </w:rPr>
              <w:t>RFP Response Structure and Details</w:t>
            </w:r>
            <w:r>
              <w:rPr>
                <w:noProof/>
                <w:webHidden/>
              </w:rPr>
              <w:tab/>
            </w:r>
            <w:r>
              <w:rPr>
                <w:noProof/>
                <w:webHidden/>
              </w:rPr>
              <w:fldChar w:fldCharType="begin"/>
            </w:r>
            <w:r>
              <w:rPr>
                <w:noProof/>
                <w:webHidden/>
              </w:rPr>
              <w:instrText xml:space="preserve"> PAGEREF _Toc155686165 \h </w:instrText>
            </w:r>
            <w:r>
              <w:rPr>
                <w:noProof/>
                <w:webHidden/>
              </w:rPr>
            </w:r>
            <w:r>
              <w:rPr>
                <w:noProof/>
                <w:webHidden/>
              </w:rPr>
              <w:fldChar w:fldCharType="separate"/>
            </w:r>
            <w:r>
              <w:rPr>
                <w:noProof/>
                <w:webHidden/>
              </w:rPr>
              <w:t>8</w:t>
            </w:r>
            <w:r>
              <w:rPr>
                <w:noProof/>
                <w:webHidden/>
              </w:rPr>
              <w:fldChar w:fldCharType="end"/>
            </w:r>
          </w:hyperlink>
        </w:p>
        <w:p w14:paraId="0FCE5876" w14:textId="42F2FE44"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66" w:history="1">
            <w:r w:rsidRPr="000A0E1F">
              <w:rPr>
                <w:rStyle w:val="Hyperlink"/>
                <w:noProof/>
              </w:rPr>
              <w:t>4.3</w:t>
            </w:r>
            <w:r>
              <w:rPr>
                <w:rFonts w:asciiTheme="minorHAnsi" w:eastAsiaTheme="minorEastAsia" w:hAnsiTheme="minorHAnsi" w:cstheme="minorBidi"/>
                <w:b w:val="0"/>
                <w:bCs w:val="0"/>
                <w:noProof/>
                <w:sz w:val="22"/>
                <w:szCs w:val="22"/>
              </w:rPr>
              <w:tab/>
            </w:r>
            <w:r w:rsidRPr="000A0E1F">
              <w:rPr>
                <w:rStyle w:val="Hyperlink"/>
                <w:noProof/>
              </w:rPr>
              <w:t>Payment Terms:</w:t>
            </w:r>
            <w:r>
              <w:rPr>
                <w:noProof/>
                <w:webHidden/>
              </w:rPr>
              <w:tab/>
            </w:r>
            <w:r>
              <w:rPr>
                <w:noProof/>
                <w:webHidden/>
              </w:rPr>
              <w:fldChar w:fldCharType="begin"/>
            </w:r>
            <w:r>
              <w:rPr>
                <w:noProof/>
                <w:webHidden/>
              </w:rPr>
              <w:instrText xml:space="preserve"> PAGEREF _Toc155686166 \h </w:instrText>
            </w:r>
            <w:r>
              <w:rPr>
                <w:noProof/>
                <w:webHidden/>
              </w:rPr>
            </w:r>
            <w:r>
              <w:rPr>
                <w:noProof/>
                <w:webHidden/>
              </w:rPr>
              <w:fldChar w:fldCharType="separate"/>
            </w:r>
            <w:r>
              <w:rPr>
                <w:noProof/>
                <w:webHidden/>
              </w:rPr>
              <w:t>11</w:t>
            </w:r>
            <w:r>
              <w:rPr>
                <w:noProof/>
                <w:webHidden/>
              </w:rPr>
              <w:fldChar w:fldCharType="end"/>
            </w:r>
          </w:hyperlink>
        </w:p>
        <w:p w14:paraId="7A2460DC" w14:textId="74F1E5B0"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67" w:history="1">
            <w:r w:rsidRPr="000A0E1F">
              <w:rPr>
                <w:rStyle w:val="Hyperlink"/>
                <w:noProof/>
              </w:rPr>
              <w:t>4.4</w:t>
            </w:r>
            <w:r>
              <w:rPr>
                <w:rFonts w:asciiTheme="minorHAnsi" w:eastAsiaTheme="minorEastAsia" w:hAnsiTheme="minorHAnsi" w:cstheme="minorBidi"/>
                <w:b w:val="0"/>
                <w:bCs w:val="0"/>
                <w:noProof/>
                <w:sz w:val="22"/>
                <w:szCs w:val="22"/>
              </w:rPr>
              <w:tab/>
            </w:r>
            <w:r w:rsidRPr="000A0E1F">
              <w:rPr>
                <w:rStyle w:val="Hyperlink"/>
                <w:noProof/>
              </w:rPr>
              <w:t>Bank Guaranties</w:t>
            </w:r>
            <w:r>
              <w:rPr>
                <w:noProof/>
                <w:webHidden/>
              </w:rPr>
              <w:tab/>
            </w:r>
            <w:r>
              <w:rPr>
                <w:noProof/>
                <w:webHidden/>
              </w:rPr>
              <w:fldChar w:fldCharType="begin"/>
            </w:r>
            <w:r>
              <w:rPr>
                <w:noProof/>
                <w:webHidden/>
              </w:rPr>
              <w:instrText xml:space="preserve"> PAGEREF _Toc155686167 \h </w:instrText>
            </w:r>
            <w:r>
              <w:rPr>
                <w:noProof/>
                <w:webHidden/>
              </w:rPr>
            </w:r>
            <w:r>
              <w:rPr>
                <w:noProof/>
                <w:webHidden/>
              </w:rPr>
              <w:fldChar w:fldCharType="separate"/>
            </w:r>
            <w:r>
              <w:rPr>
                <w:noProof/>
                <w:webHidden/>
              </w:rPr>
              <w:t>11</w:t>
            </w:r>
            <w:r>
              <w:rPr>
                <w:noProof/>
                <w:webHidden/>
              </w:rPr>
              <w:fldChar w:fldCharType="end"/>
            </w:r>
          </w:hyperlink>
        </w:p>
        <w:p w14:paraId="60A4C863" w14:textId="76EF4B28" w:rsidR="006E2CE6" w:rsidRDefault="006E2CE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686168" w:history="1">
            <w:r w:rsidRPr="000A0E1F">
              <w:rPr>
                <w:rStyle w:val="Hyperlink"/>
                <w:noProof/>
              </w:rPr>
              <w:t>5</w:t>
            </w:r>
            <w:r>
              <w:rPr>
                <w:rFonts w:asciiTheme="minorHAnsi" w:eastAsiaTheme="minorEastAsia" w:hAnsiTheme="minorHAnsi" w:cstheme="minorBidi"/>
                <w:b w:val="0"/>
                <w:bCs w:val="0"/>
                <w:caps w:val="0"/>
                <w:noProof/>
                <w:sz w:val="22"/>
                <w:szCs w:val="22"/>
              </w:rPr>
              <w:tab/>
            </w:r>
            <w:r w:rsidRPr="000A0E1F">
              <w:rPr>
                <w:rStyle w:val="Hyperlink"/>
                <w:noProof/>
              </w:rPr>
              <w:t>Appendices</w:t>
            </w:r>
            <w:r>
              <w:rPr>
                <w:noProof/>
                <w:webHidden/>
              </w:rPr>
              <w:tab/>
            </w:r>
            <w:r>
              <w:rPr>
                <w:noProof/>
                <w:webHidden/>
              </w:rPr>
              <w:fldChar w:fldCharType="begin"/>
            </w:r>
            <w:r>
              <w:rPr>
                <w:noProof/>
                <w:webHidden/>
              </w:rPr>
              <w:instrText xml:space="preserve"> PAGEREF _Toc155686168 \h </w:instrText>
            </w:r>
            <w:r>
              <w:rPr>
                <w:noProof/>
                <w:webHidden/>
              </w:rPr>
            </w:r>
            <w:r>
              <w:rPr>
                <w:noProof/>
                <w:webHidden/>
              </w:rPr>
              <w:fldChar w:fldCharType="separate"/>
            </w:r>
            <w:r>
              <w:rPr>
                <w:noProof/>
                <w:webHidden/>
              </w:rPr>
              <w:t>13</w:t>
            </w:r>
            <w:r>
              <w:rPr>
                <w:noProof/>
                <w:webHidden/>
              </w:rPr>
              <w:fldChar w:fldCharType="end"/>
            </w:r>
          </w:hyperlink>
        </w:p>
        <w:p w14:paraId="2CA87088" w14:textId="18E213E4" w:rsidR="006E2CE6" w:rsidRDefault="006E2CE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5686169" w:history="1">
            <w:r w:rsidRPr="000A0E1F">
              <w:rPr>
                <w:rStyle w:val="Hyperlink"/>
                <w:noProof/>
              </w:rPr>
              <w:t>6</w:t>
            </w:r>
            <w:r>
              <w:rPr>
                <w:rFonts w:asciiTheme="minorHAnsi" w:eastAsiaTheme="minorEastAsia" w:hAnsiTheme="minorHAnsi" w:cstheme="minorBidi"/>
                <w:b w:val="0"/>
                <w:bCs w:val="0"/>
                <w:caps w:val="0"/>
                <w:noProof/>
                <w:sz w:val="22"/>
                <w:szCs w:val="22"/>
              </w:rPr>
              <w:tab/>
            </w:r>
            <w:r w:rsidRPr="000A0E1F">
              <w:rPr>
                <w:rStyle w:val="Hyperlink"/>
                <w:noProof/>
              </w:rPr>
              <w:t>Terms and Conditions</w:t>
            </w:r>
            <w:r>
              <w:rPr>
                <w:noProof/>
                <w:webHidden/>
              </w:rPr>
              <w:tab/>
            </w:r>
            <w:r>
              <w:rPr>
                <w:noProof/>
                <w:webHidden/>
              </w:rPr>
              <w:fldChar w:fldCharType="begin"/>
            </w:r>
            <w:r>
              <w:rPr>
                <w:noProof/>
                <w:webHidden/>
              </w:rPr>
              <w:instrText xml:space="preserve"> PAGEREF _Toc155686169 \h </w:instrText>
            </w:r>
            <w:r>
              <w:rPr>
                <w:noProof/>
                <w:webHidden/>
              </w:rPr>
            </w:r>
            <w:r>
              <w:rPr>
                <w:noProof/>
                <w:webHidden/>
              </w:rPr>
              <w:fldChar w:fldCharType="separate"/>
            </w:r>
            <w:r>
              <w:rPr>
                <w:noProof/>
                <w:webHidden/>
              </w:rPr>
              <w:t>13</w:t>
            </w:r>
            <w:r>
              <w:rPr>
                <w:noProof/>
                <w:webHidden/>
              </w:rPr>
              <w:fldChar w:fldCharType="end"/>
            </w:r>
          </w:hyperlink>
        </w:p>
        <w:p w14:paraId="54F1E0D4" w14:textId="48D62B53"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70" w:history="1">
            <w:r w:rsidRPr="000A0E1F">
              <w:rPr>
                <w:rStyle w:val="Hyperlink"/>
                <w:noProof/>
              </w:rPr>
              <w:t>6.1</w:t>
            </w:r>
            <w:r>
              <w:rPr>
                <w:rFonts w:asciiTheme="minorHAnsi" w:eastAsiaTheme="minorEastAsia" w:hAnsiTheme="minorHAnsi" w:cstheme="minorBidi"/>
                <w:b w:val="0"/>
                <w:bCs w:val="0"/>
                <w:noProof/>
                <w:sz w:val="22"/>
                <w:szCs w:val="22"/>
              </w:rPr>
              <w:tab/>
            </w:r>
            <w:r w:rsidRPr="000A0E1F">
              <w:rPr>
                <w:rStyle w:val="Hyperlink"/>
                <w:noProof/>
              </w:rPr>
              <w:t>General Conditions</w:t>
            </w:r>
            <w:r>
              <w:rPr>
                <w:noProof/>
                <w:webHidden/>
              </w:rPr>
              <w:tab/>
            </w:r>
            <w:r>
              <w:rPr>
                <w:noProof/>
                <w:webHidden/>
              </w:rPr>
              <w:fldChar w:fldCharType="begin"/>
            </w:r>
            <w:r>
              <w:rPr>
                <w:noProof/>
                <w:webHidden/>
              </w:rPr>
              <w:instrText xml:space="preserve"> PAGEREF _Toc155686170 \h </w:instrText>
            </w:r>
            <w:r>
              <w:rPr>
                <w:noProof/>
                <w:webHidden/>
              </w:rPr>
            </w:r>
            <w:r>
              <w:rPr>
                <w:noProof/>
                <w:webHidden/>
              </w:rPr>
              <w:fldChar w:fldCharType="separate"/>
            </w:r>
            <w:r>
              <w:rPr>
                <w:noProof/>
                <w:webHidden/>
              </w:rPr>
              <w:t>13</w:t>
            </w:r>
            <w:r>
              <w:rPr>
                <w:noProof/>
                <w:webHidden/>
              </w:rPr>
              <w:fldChar w:fldCharType="end"/>
            </w:r>
          </w:hyperlink>
        </w:p>
        <w:p w14:paraId="5E4B1389" w14:textId="6599777F"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71" w:history="1">
            <w:r w:rsidRPr="000A0E1F">
              <w:rPr>
                <w:rStyle w:val="Hyperlink"/>
                <w:noProof/>
              </w:rPr>
              <w:t>6.2</w:t>
            </w:r>
            <w:r>
              <w:rPr>
                <w:rFonts w:asciiTheme="minorHAnsi" w:eastAsiaTheme="minorEastAsia" w:hAnsiTheme="minorHAnsi" w:cstheme="minorBidi"/>
                <w:b w:val="0"/>
                <w:bCs w:val="0"/>
                <w:noProof/>
                <w:sz w:val="22"/>
                <w:szCs w:val="22"/>
              </w:rPr>
              <w:tab/>
            </w:r>
            <w:r w:rsidRPr="000A0E1F">
              <w:rPr>
                <w:rStyle w:val="Hyperlink"/>
                <w:noProof/>
              </w:rPr>
              <w:t>Exclusion from the Tender</w:t>
            </w:r>
            <w:r>
              <w:rPr>
                <w:noProof/>
                <w:webHidden/>
              </w:rPr>
              <w:tab/>
            </w:r>
            <w:r>
              <w:rPr>
                <w:noProof/>
                <w:webHidden/>
              </w:rPr>
              <w:fldChar w:fldCharType="begin"/>
            </w:r>
            <w:r>
              <w:rPr>
                <w:noProof/>
                <w:webHidden/>
              </w:rPr>
              <w:instrText xml:space="preserve"> PAGEREF _Toc155686171 \h </w:instrText>
            </w:r>
            <w:r>
              <w:rPr>
                <w:noProof/>
                <w:webHidden/>
              </w:rPr>
            </w:r>
            <w:r>
              <w:rPr>
                <w:noProof/>
                <w:webHidden/>
              </w:rPr>
              <w:fldChar w:fldCharType="separate"/>
            </w:r>
            <w:r>
              <w:rPr>
                <w:noProof/>
                <w:webHidden/>
              </w:rPr>
              <w:t>15</w:t>
            </w:r>
            <w:r>
              <w:rPr>
                <w:noProof/>
                <w:webHidden/>
              </w:rPr>
              <w:fldChar w:fldCharType="end"/>
            </w:r>
          </w:hyperlink>
        </w:p>
        <w:p w14:paraId="0139458A" w14:textId="6ED1B264"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72" w:history="1">
            <w:r w:rsidRPr="000A0E1F">
              <w:rPr>
                <w:rStyle w:val="Hyperlink"/>
                <w:noProof/>
              </w:rPr>
              <w:t>6.3</w:t>
            </w:r>
            <w:r>
              <w:rPr>
                <w:rFonts w:asciiTheme="minorHAnsi" w:eastAsiaTheme="minorEastAsia" w:hAnsiTheme="minorHAnsi" w:cstheme="minorBidi"/>
                <w:b w:val="0"/>
                <w:bCs w:val="0"/>
                <w:noProof/>
                <w:sz w:val="22"/>
                <w:szCs w:val="22"/>
              </w:rPr>
              <w:tab/>
            </w:r>
            <w:r w:rsidRPr="000A0E1F">
              <w:rPr>
                <w:rStyle w:val="Hyperlink"/>
                <w:noProof/>
              </w:rPr>
              <w:t>Cancellation of the Tender</w:t>
            </w:r>
            <w:r>
              <w:rPr>
                <w:noProof/>
                <w:webHidden/>
              </w:rPr>
              <w:tab/>
            </w:r>
            <w:r>
              <w:rPr>
                <w:noProof/>
                <w:webHidden/>
              </w:rPr>
              <w:fldChar w:fldCharType="begin"/>
            </w:r>
            <w:r>
              <w:rPr>
                <w:noProof/>
                <w:webHidden/>
              </w:rPr>
              <w:instrText xml:space="preserve"> PAGEREF _Toc155686172 \h </w:instrText>
            </w:r>
            <w:r>
              <w:rPr>
                <w:noProof/>
                <w:webHidden/>
              </w:rPr>
            </w:r>
            <w:r>
              <w:rPr>
                <w:noProof/>
                <w:webHidden/>
              </w:rPr>
              <w:fldChar w:fldCharType="separate"/>
            </w:r>
            <w:r>
              <w:rPr>
                <w:noProof/>
                <w:webHidden/>
              </w:rPr>
              <w:t>15</w:t>
            </w:r>
            <w:r>
              <w:rPr>
                <w:noProof/>
                <w:webHidden/>
              </w:rPr>
              <w:fldChar w:fldCharType="end"/>
            </w:r>
          </w:hyperlink>
        </w:p>
        <w:p w14:paraId="0D2D7FA6" w14:textId="3D48E6AE"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73" w:history="1">
            <w:r w:rsidRPr="000A0E1F">
              <w:rPr>
                <w:rStyle w:val="Hyperlink"/>
                <w:noProof/>
              </w:rPr>
              <w:t>6.4</w:t>
            </w:r>
            <w:r>
              <w:rPr>
                <w:rFonts w:asciiTheme="minorHAnsi" w:eastAsiaTheme="minorEastAsia" w:hAnsiTheme="minorHAnsi" w:cstheme="minorBidi"/>
                <w:b w:val="0"/>
                <w:bCs w:val="0"/>
                <w:noProof/>
                <w:sz w:val="22"/>
                <w:szCs w:val="22"/>
              </w:rPr>
              <w:tab/>
            </w:r>
            <w:r w:rsidRPr="000A0E1F">
              <w:rPr>
                <w:rStyle w:val="Hyperlink"/>
                <w:noProof/>
              </w:rPr>
              <w:t>Amendments and Interpretation</w:t>
            </w:r>
            <w:r>
              <w:rPr>
                <w:noProof/>
                <w:webHidden/>
              </w:rPr>
              <w:tab/>
            </w:r>
            <w:r>
              <w:rPr>
                <w:noProof/>
                <w:webHidden/>
              </w:rPr>
              <w:fldChar w:fldCharType="begin"/>
            </w:r>
            <w:r>
              <w:rPr>
                <w:noProof/>
                <w:webHidden/>
              </w:rPr>
              <w:instrText xml:space="preserve"> PAGEREF _Toc155686173 \h </w:instrText>
            </w:r>
            <w:r>
              <w:rPr>
                <w:noProof/>
                <w:webHidden/>
              </w:rPr>
            </w:r>
            <w:r>
              <w:rPr>
                <w:noProof/>
                <w:webHidden/>
              </w:rPr>
              <w:fldChar w:fldCharType="separate"/>
            </w:r>
            <w:r>
              <w:rPr>
                <w:noProof/>
                <w:webHidden/>
              </w:rPr>
              <w:t>15</w:t>
            </w:r>
            <w:r>
              <w:rPr>
                <w:noProof/>
                <w:webHidden/>
              </w:rPr>
              <w:fldChar w:fldCharType="end"/>
            </w:r>
          </w:hyperlink>
        </w:p>
        <w:p w14:paraId="2586C5D8" w14:textId="00912338" w:rsidR="006E2CE6" w:rsidRDefault="006E2CE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5686174" w:history="1">
            <w:r w:rsidRPr="000A0E1F">
              <w:rPr>
                <w:rStyle w:val="Hyperlink"/>
                <w:noProof/>
              </w:rPr>
              <w:t>6.5</w:t>
            </w:r>
            <w:r>
              <w:rPr>
                <w:rFonts w:asciiTheme="minorHAnsi" w:eastAsiaTheme="minorEastAsia" w:hAnsiTheme="minorHAnsi" w:cstheme="minorBidi"/>
                <w:b w:val="0"/>
                <w:bCs w:val="0"/>
                <w:noProof/>
                <w:sz w:val="22"/>
                <w:szCs w:val="22"/>
              </w:rPr>
              <w:tab/>
            </w:r>
            <w:r w:rsidRPr="000A0E1F">
              <w:rPr>
                <w:rStyle w:val="Hyperlink"/>
                <w:noProof/>
              </w:rPr>
              <w:t>Post-Selection Phase Conditions</w:t>
            </w:r>
            <w:r>
              <w:rPr>
                <w:noProof/>
                <w:webHidden/>
              </w:rPr>
              <w:tab/>
            </w:r>
            <w:r>
              <w:rPr>
                <w:noProof/>
                <w:webHidden/>
              </w:rPr>
              <w:fldChar w:fldCharType="begin"/>
            </w:r>
            <w:r>
              <w:rPr>
                <w:noProof/>
                <w:webHidden/>
              </w:rPr>
              <w:instrText xml:space="preserve"> PAGEREF _Toc155686174 \h </w:instrText>
            </w:r>
            <w:r>
              <w:rPr>
                <w:noProof/>
                <w:webHidden/>
              </w:rPr>
            </w:r>
            <w:r>
              <w:rPr>
                <w:noProof/>
                <w:webHidden/>
              </w:rPr>
              <w:fldChar w:fldCharType="separate"/>
            </w:r>
            <w:r>
              <w:rPr>
                <w:noProof/>
                <w:webHidden/>
              </w:rPr>
              <w:t>16</w:t>
            </w:r>
            <w:r>
              <w:rPr>
                <w:noProof/>
                <w:webHidden/>
              </w:rPr>
              <w:fldChar w:fldCharType="end"/>
            </w:r>
          </w:hyperlink>
        </w:p>
        <w:p w14:paraId="27E58E5B" w14:textId="63E57092"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A52DFF">
      <w:pPr>
        <w:pStyle w:val="Heading1"/>
        <w:spacing w:before="360"/>
      </w:pPr>
      <w:bookmarkStart w:id="1" w:name="_Toc401732696"/>
      <w:bookmarkStart w:id="2" w:name="_Toc402437918"/>
      <w:bookmarkStart w:id="3" w:name="_Toc430341894"/>
      <w:bookmarkStart w:id="4" w:name="_Toc53420390"/>
      <w:bookmarkStart w:id="5" w:name="_Toc130553362"/>
      <w:bookmarkStart w:id="6" w:name="_Toc63429047"/>
      <w:bookmarkStart w:id="7" w:name="_Toc94345304"/>
      <w:bookmarkStart w:id="8" w:name="_Toc96761794"/>
      <w:bookmarkStart w:id="9" w:name="_Toc98816182"/>
      <w:bookmarkStart w:id="10" w:name="_Toc155686154"/>
      <w:r w:rsidRPr="00374E5B">
        <w:lastRenderedPageBreak/>
        <w:t>Preface</w:t>
      </w:r>
      <w:bookmarkEnd w:id="1"/>
      <w:bookmarkEnd w:id="2"/>
      <w:bookmarkEnd w:id="3"/>
      <w:bookmarkEnd w:id="4"/>
      <w:bookmarkEnd w:id="5"/>
      <w:bookmarkEnd w:id="6"/>
      <w:bookmarkEnd w:id="10"/>
    </w:p>
    <w:p w14:paraId="54F0002B" w14:textId="3624664E" w:rsidR="0097419D" w:rsidRDefault="0097419D" w:rsidP="00FF2A35">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D7593FB" w14:textId="77777777" w:rsidR="00FF2A35" w:rsidRPr="00D03D12" w:rsidRDefault="00FF2A35" w:rsidP="00FF2A35">
      <w:pPr>
        <w:tabs>
          <w:tab w:val="left" w:pos="180"/>
        </w:tabs>
        <w:jc w:val="both"/>
        <w:rPr>
          <w:rFonts w:asciiTheme="minorBidi" w:hAnsiTheme="minorBidi" w:cstheme="minorBidi"/>
          <w:color w:val="000000" w:themeColor="text1"/>
          <w:sz w:val="24"/>
          <w:szCs w:val="24"/>
        </w:rPr>
      </w:pPr>
    </w:p>
    <w:p w14:paraId="197E29C6" w14:textId="074B0BF1" w:rsidR="0074379C" w:rsidRPr="00D03D12" w:rsidRDefault="00C5064D" w:rsidP="00481148">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MIC2 </w:t>
      </w:r>
      <w:r w:rsidR="00C11BD5">
        <w:rPr>
          <w:rFonts w:asciiTheme="minorBidi" w:hAnsiTheme="minorBidi" w:cstheme="minorBidi"/>
          <w:color w:val="000000" w:themeColor="text1"/>
          <w:sz w:val="24"/>
          <w:szCs w:val="24"/>
        </w:rPr>
        <w:t>is initiating</w:t>
      </w:r>
      <w:r w:rsidRPr="00D03D12">
        <w:rPr>
          <w:rFonts w:asciiTheme="minorBidi" w:hAnsiTheme="minorBidi" w:cstheme="minorBidi"/>
          <w:color w:val="000000" w:themeColor="text1"/>
          <w:sz w:val="24"/>
          <w:szCs w:val="24"/>
        </w:rPr>
        <w:t xml:space="preserve"> a project aiming </w:t>
      </w:r>
      <w:r w:rsidR="00481148" w:rsidRPr="00D42143">
        <w:rPr>
          <w:rFonts w:asciiTheme="minorBidi" w:hAnsiTheme="minorBidi" w:cstheme="minorBidi"/>
          <w:color w:val="000000" w:themeColor="text1"/>
          <w:sz w:val="24"/>
          <w:szCs w:val="24"/>
        </w:rPr>
        <w:t>for the deployment and integration of a full fledge, internationally accredited state-of-the-art Payment Gateway Solution in terms of security, functionality and manageability to enable customer payment acceptance over MIC2 online platforms (Mobile App and Website) and/or in-store</w:t>
      </w:r>
      <w:r w:rsidR="00D03D12" w:rsidRPr="00A042A9">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FF2A35">
        <w:rPr>
          <w:rFonts w:asciiTheme="minorBid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FF2A35" w:rsidRDefault="0097419D" w:rsidP="00477324">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FF2A35">
        <w:rPr>
          <w:rFonts w:asciiTheme="minorBidi" w:hAnsiTheme="minorBidi" w:cstheme="minorBidi"/>
          <w:color w:val="000000" w:themeColor="text1"/>
          <w:sz w:val="24"/>
          <w:szCs w:val="24"/>
        </w:rPr>
        <w:t>, t</w:t>
      </w:r>
      <w:r w:rsidR="00005E63" w:rsidRPr="00FF2A35">
        <w:rPr>
          <w:rFonts w:asciiTheme="minorBidi" w:hAnsiTheme="minorBidi" w:cstheme="minorBidi"/>
          <w:color w:val="000000" w:themeColor="text1"/>
          <w:sz w:val="24"/>
          <w:szCs w:val="24"/>
        </w:rPr>
        <w:t>aking into consideration</w:t>
      </w:r>
      <w:r w:rsidR="00B472BE" w:rsidRPr="00FF2A35">
        <w:rPr>
          <w:rFonts w:asciiTheme="minorBidi" w:hAnsiTheme="minorBidi" w:cstheme="minorBidi"/>
          <w:color w:val="000000" w:themeColor="text1"/>
          <w:sz w:val="24"/>
          <w:szCs w:val="24"/>
        </w:rPr>
        <w:t xml:space="preserve"> </w:t>
      </w:r>
      <w:r w:rsidR="00005E63" w:rsidRPr="00FF2A35">
        <w:rPr>
          <w:rFonts w:asciiTheme="minorBidi" w:hAnsiTheme="minorBidi" w:cstheme="minorBidi"/>
          <w:color w:val="000000" w:themeColor="text1"/>
          <w:sz w:val="24"/>
          <w:szCs w:val="24"/>
        </w:rPr>
        <w:t>publi</w:t>
      </w:r>
      <w:r w:rsidR="00B472BE" w:rsidRPr="00FF2A35">
        <w:rPr>
          <w:rFonts w:asciiTheme="minorBidi" w:hAnsiTheme="minorBidi" w:cstheme="minorBidi"/>
          <w:color w:val="000000" w:themeColor="text1"/>
          <w:sz w:val="24"/>
          <w:szCs w:val="24"/>
        </w:rPr>
        <w:t>city</w:t>
      </w:r>
      <w:r w:rsidR="00474E33" w:rsidRPr="00FF2A35">
        <w:rPr>
          <w:rFonts w:asciiTheme="minorBidi" w:hAnsiTheme="minorBidi" w:cstheme="minorBidi"/>
          <w:color w:val="000000" w:themeColor="text1"/>
          <w:sz w:val="24"/>
          <w:szCs w:val="24"/>
        </w:rPr>
        <w:t xml:space="preserve"> </w:t>
      </w:r>
      <w:r w:rsidR="00C26FCF" w:rsidRPr="00FF2A35">
        <w:rPr>
          <w:rFonts w:asciiTheme="minorBidi" w:hAnsiTheme="minorBidi" w:cstheme="minorBidi"/>
          <w:color w:val="000000" w:themeColor="text1"/>
          <w:sz w:val="24"/>
          <w:szCs w:val="24"/>
        </w:rPr>
        <w:t xml:space="preserve">and </w:t>
      </w:r>
      <w:r w:rsidR="00790384" w:rsidRPr="00FF2A35">
        <w:rPr>
          <w:rFonts w:asciiTheme="minorBidi" w:hAnsiTheme="minorBidi" w:cstheme="minorBidi"/>
          <w:color w:val="000000" w:themeColor="text1"/>
          <w:sz w:val="24"/>
          <w:szCs w:val="24"/>
        </w:rPr>
        <w:t>transparency principles</w:t>
      </w:r>
      <w:r w:rsidR="001210DA" w:rsidRPr="00FF2A35">
        <w:rPr>
          <w:rFonts w:asciiTheme="minorBidi" w:hAnsiTheme="minorBidi" w:cstheme="minorBidi"/>
          <w:color w:val="000000" w:themeColor="text1"/>
          <w:sz w:val="24"/>
          <w:szCs w:val="24"/>
        </w:rPr>
        <w:t xml:space="preserve"> as per the terms </w:t>
      </w:r>
      <w:r w:rsidR="00F540BD" w:rsidRPr="00FF2A35">
        <w:rPr>
          <w:rFonts w:asciiTheme="minorBidi" w:hAnsiTheme="minorBidi" w:cstheme="minorBidi"/>
          <w:color w:val="000000" w:themeColor="text1"/>
          <w:sz w:val="24"/>
          <w:szCs w:val="24"/>
        </w:rPr>
        <w:t xml:space="preserve">and conditions </w:t>
      </w:r>
      <w:r w:rsidR="00790384" w:rsidRPr="00FF2A35">
        <w:rPr>
          <w:rFonts w:asciiTheme="minorBidi" w:hAnsiTheme="minorBidi" w:cstheme="minorBidi"/>
          <w:color w:val="000000" w:themeColor="text1"/>
          <w:sz w:val="24"/>
          <w:szCs w:val="24"/>
        </w:rPr>
        <w:t>of the</w:t>
      </w:r>
      <w:r w:rsidR="00F540BD" w:rsidRPr="00FF2A35">
        <w:rPr>
          <w:rFonts w:asciiTheme="minorBidi" w:hAnsiTheme="minorBidi" w:cstheme="minorBidi"/>
          <w:color w:val="000000" w:themeColor="text1"/>
          <w:sz w:val="24"/>
          <w:szCs w:val="24"/>
        </w:rPr>
        <w:t xml:space="preserve"> PPL no.244/2021.</w:t>
      </w:r>
    </w:p>
    <w:p w14:paraId="12B3BF30" w14:textId="77777777" w:rsidR="0097419D" w:rsidRPr="00FF2A35" w:rsidRDefault="0097419D" w:rsidP="00D267EE">
      <w:pPr>
        <w:tabs>
          <w:tab w:val="left" w:pos="180"/>
        </w:tabs>
        <w:jc w:val="both"/>
        <w:rPr>
          <w:rFonts w:asciiTheme="minorBidi" w:hAnsiTheme="minorBidi" w:cstheme="minorBidi"/>
          <w:color w:val="000000" w:themeColor="text1"/>
          <w:sz w:val="24"/>
          <w:szCs w:val="24"/>
        </w:rPr>
      </w:pPr>
    </w:p>
    <w:p w14:paraId="14BA5B3F" w14:textId="5A1B91EC" w:rsidR="0097419D" w:rsidRPr="00FF2A35" w:rsidRDefault="0097419D"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w:t>
      </w:r>
    </w:p>
    <w:p w14:paraId="682254E6" w14:textId="77777777" w:rsidR="00F540BD" w:rsidRPr="00FF2A35" w:rsidRDefault="00F540BD" w:rsidP="00F10C00">
      <w:pPr>
        <w:tabs>
          <w:tab w:val="left" w:pos="180"/>
        </w:tabs>
        <w:jc w:val="both"/>
        <w:rPr>
          <w:rFonts w:asciiTheme="minorBidi" w:hAnsiTheme="minorBidi" w:cstheme="minorBidi"/>
          <w:color w:val="000000" w:themeColor="text1"/>
          <w:sz w:val="24"/>
          <w:szCs w:val="24"/>
        </w:rPr>
      </w:pPr>
    </w:p>
    <w:p w14:paraId="6EB9FD5F" w14:textId="6257FE5B" w:rsidR="00CD479E" w:rsidRPr="00FF2A35" w:rsidRDefault="004A04C6"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Bidde</w:t>
      </w:r>
      <w:r w:rsidR="00F540BD" w:rsidRPr="00FF2A35">
        <w:rPr>
          <w:rFonts w:asciiTheme="minorBidi" w:hAnsiTheme="minorBidi" w:cstheme="minorBidi"/>
          <w:color w:val="000000" w:themeColor="text1"/>
          <w:sz w:val="24"/>
          <w:szCs w:val="24"/>
        </w:rPr>
        <w:t>r</w:t>
      </w:r>
      <w:r w:rsidR="00102AEE" w:rsidRPr="00FF2A35">
        <w:rPr>
          <w:rFonts w:asciiTheme="minorBidi" w:hAnsiTheme="minorBidi" w:cstheme="minorBidi"/>
          <w:color w:val="000000" w:themeColor="text1"/>
          <w:sz w:val="24"/>
          <w:szCs w:val="24"/>
        </w:rPr>
        <w:t>s</w:t>
      </w:r>
      <w:r w:rsidRPr="00FF2A35">
        <w:rPr>
          <w:rFonts w:asciiTheme="minorBid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FF2A35" w:rsidRDefault="00CD479E" w:rsidP="00FF2A35">
      <w:pPr>
        <w:tabs>
          <w:tab w:val="left" w:pos="180"/>
        </w:tabs>
        <w:jc w:val="both"/>
        <w:rPr>
          <w:rFonts w:asciiTheme="minorBidi" w:hAnsiTheme="minorBidi" w:cstheme="minorBidi"/>
          <w:color w:val="000000" w:themeColor="text1"/>
          <w:sz w:val="24"/>
          <w:szCs w:val="24"/>
        </w:rPr>
      </w:pPr>
    </w:p>
    <w:p w14:paraId="2AF8CB55" w14:textId="0747D57B" w:rsidR="00A41AA5" w:rsidRPr="00FF2A35" w:rsidRDefault="0097419D" w:rsidP="00BF49C1">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MIC2 </w:t>
      </w:r>
      <w:r w:rsidR="00FD46B3" w:rsidRPr="00FF2A35">
        <w:rPr>
          <w:rFonts w:asciiTheme="minorBidi" w:hAnsiTheme="minorBidi" w:cstheme="minorBidi"/>
          <w:color w:val="000000" w:themeColor="text1"/>
          <w:sz w:val="24"/>
          <w:szCs w:val="24"/>
        </w:rPr>
        <w:t xml:space="preserve">has </w:t>
      </w:r>
      <w:r w:rsidRPr="00FF2A35">
        <w:rPr>
          <w:rFonts w:asciiTheme="minorBidi" w:hAnsiTheme="minorBidi" w:cstheme="minorBidi"/>
          <w:color w:val="000000" w:themeColor="text1"/>
          <w:sz w:val="24"/>
          <w:szCs w:val="24"/>
        </w:rPr>
        <w:t xml:space="preserve">the right to reject </w:t>
      </w:r>
      <w:r w:rsidR="00477324" w:rsidRPr="00FF2A35">
        <w:rPr>
          <w:rFonts w:asciiTheme="minorBidi" w:hAnsiTheme="minorBidi" w:cstheme="minorBidi"/>
          <w:color w:val="000000" w:themeColor="text1"/>
          <w:sz w:val="24"/>
          <w:szCs w:val="24"/>
        </w:rPr>
        <w:t xml:space="preserve">by virtue of </w:t>
      </w:r>
      <w:r w:rsidR="007D1333" w:rsidRPr="00FF2A35">
        <w:rPr>
          <w:rFonts w:asciiTheme="minorBidi" w:hAnsiTheme="minorBidi" w:cstheme="minorBidi"/>
          <w:color w:val="000000" w:themeColor="text1"/>
          <w:sz w:val="24"/>
          <w:szCs w:val="24"/>
        </w:rPr>
        <w:t xml:space="preserve">the provisions of article 25 of Public Procurement Law </w:t>
      </w:r>
      <w:r w:rsidR="00D03D12" w:rsidRPr="00FF2A35">
        <w:rPr>
          <w:rFonts w:asciiTheme="minorBidi" w:hAnsiTheme="minorBidi" w:cstheme="minorBidi"/>
          <w:color w:val="000000" w:themeColor="text1"/>
          <w:sz w:val="24"/>
          <w:szCs w:val="24"/>
        </w:rPr>
        <w:t xml:space="preserve">no. </w:t>
      </w:r>
      <w:r w:rsidR="007D1333" w:rsidRPr="00FF2A35">
        <w:rPr>
          <w:rFonts w:asciiTheme="minorBidi" w:hAnsiTheme="minorBidi" w:cstheme="minorBidi"/>
          <w:color w:val="000000" w:themeColor="text1"/>
          <w:sz w:val="24"/>
          <w:szCs w:val="24"/>
        </w:rPr>
        <w:t xml:space="preserve">244 dated </w:t>
      </w:r>
      <w:r w:rsidR="00273857" w:rsidRPr="00FF2A35">
        <w:rPr>
          <w:rFonts w:asciiTheme="minorBidi" w:hAnsiTheme="minorBidi" w:cstheme="minorBidi"/>
          <w:color w:val="000000" w:themeColor="text1"/>
          <w:sz w:val="24"/>
          <w:szCs w:val="24"/>
        </w:rPr>
        <w:t>1</w:t>
      </w:r>
      <w:r w:rsidR="00BF49C1" w:rsidRPr="00FF2A35">
        <w:rPr>
          <w:rFonts w:asciiTheme="minorBidi" w:hAnsiTheme="minorBidi" w:cstheme="minorBidi"/>
          <w:color w:val="000000" w:themeColor="text1"/>
          <w:sz w:val="24"/>
          <w:szCs w:val="24"/>
        </w:rPr>
        <w:t>9 July 2021</w:t>
      </w:r>
      <w:r w:rsidR="007D1333" w:rsidRPr="00FF2A35">
        <w:rPr>
          <w:rFonts w:asciiTheme="minorBidi" w:hAnsiTheme="minorBidi" w:cstheme="minorBidi"/>
          <w:color w:val="000000" w:themeColor="text1"/>
          <w:sz w:val="24"/>
          <w:szCs w:val="24"/>
        </w:rPr>
        <w:t xml:space="preserve"> </w:t>
      </w:r>
      <w:r w:rsidRPr="00FF2A35">
        <w:rPr>
          <w:rFonts w:asciiTheme="minorBidi" w:hAnsiTheme="minorBidi" w:cstheme="minorBidi"/>
          <w:color w:val="000000" w:themeColor="text1"/>
          <w:sz w:val="24"/>
          <w:szCs w:val="24"/>
        </w:rPr>
        <w:t xml:space="preserve">or to discontinue the tender </w:t>
      </w:r>
      <w:r w:rsidR="00FD46B3" w:rsidRPr="00FF2A35">
        <w:rPr>
          <w:rFonts w:asciiTheme="minorBidi" w:hAnsiTheme="minorBidi" w:cstheme="minorBidi"/>
          <w:color w:val="000000" w:themeColor="text1"/>
          <w:sz w:val="24"/>
          <w:szCs w:val="24"/>
        </w:rPr>
        <w:t xml:space="preserve">or any of its procedures </w:t>
      </w:r>
      <w:r w:rsidRPr="00FF2A35">
        <w:rPr>
          <w:rFonts w:asciiTheme="minorBidi" w:hAnsiTheme="minorBidi" w:cstheme="minorBidi"/>
          <w:color w:val="000000" w:themeColor="text1"/>
          <w:sz w:val="24"/>
          <w:szCs w:val="24"/>
        </w:rPr>
        <w:t xml:space="preserve">at any time </w:t>
      </w:r>
      <w:r w:rsidR="00E76582" w:rsidRPr="00FF2A35">
        <w:rPr>
          <w:rFonts w:asciiTheme="minorBidi" w:hAnsiTheme="minorBidi" w:cstheme="minorBidi"/>
          <w:color w:val="000000" w:themeColor="text1"/>
          <w:sz w:val="24"/>
          <w:szCs w:val="24"/>
        </w:rPr>
        <w:t xml:space="preserve">before informing the temporary contractor of the </w:t>
      </w:r>
      <w:r w:rsidR="0091552D" w:rsidRPr="00FF2A35">
        <w:rPr>
          <w:rFonts w:asciiTheme="minorBidi" w:hAnsiTheme="minorBidi" w:cstheme="minorBidi"/>
          <w:color w:val="000000" w:themeColor="text1"/>
          <w:sz w:val="24"/>
          <w:szCs w:val="24"/>
        </w:rPr>
        <w:t>result</w:t>
      </w:r>
      <w:r w:rsidR="0091552D" w:rsidRPr="00FF2A35">
        <w:rPr>
          <w:rFonts w:asciiTheme="minorBidi" w:hAnsiTheme="minorBidi" w:cstheme="minorBidi" w:hint="cs"/>
          <w:color w:val="000000" w:themeColor="text1"/>
          <w:sz w:val="24"/>
          <w:szCs w:val="24"/>
          <w:rtl/>
        </w:rPr>
        <w:t>.</w:t>
      </w:r>
    </w:p>
    <w:p w14:paraId="0FB13817" w14:textId="464AC024" w:rsidR="0097419D" w:rsidRPr="00FF2A35" w:rsidRDefault="0097419D" w:rsidP="004A4AB1">
      <w:pPr>
        <w:tabs>
          <w:tab w:val="left" w:pos="180"/>
        </w:tabs>
        <w:jc w:val="both"/>
        <w:rPr>
          <w:rFonts w:asciiTheme="minorBidi" w:hAnsiTheme="minorBidi" w:cstheme="minorBidi"/>
          <w:color w:val="000000" w:themeColor="text1"/>
          <w:sz w:val="24"/>
          <w:szCs w:val="24"/>
        </w:rPr>
      </w:pPr>
    </w:p>
    <w:bookmarkEnd w:id="7"/>
    <w:bookmarkEnd w:id="8"/>
    <w:bookmarkEnd w:id="9"/>
    <w:p w14:paraId="1F4A1D59" w14:textId="1A87CE22" w:rsidR="007D1333" w:rsidRPr="00FF2A35" w:rsidRDefault="007D1333" w:rsidP="007D1333">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Bidders have the right to object </w:t>
      </w:r>
      <w:r w:rsidR="000B12B7" w:rsidRPr="00FF2A35">
        <w:rPr>
          <w:rFonts w:asciiTheme="minorBidi" w:hAnsiTheme="minorBidi" w:cstheme="minorBidi"/>
          <w:color w:val="000000" w:themeColor="text1"/>
          <w:sz w:val="24"/>
          <w:szCs w:val="24"/>
        </w:rPr>
        <w:t xml:space="preserve">the results </w:t>
      </w:r>
      <w:r w:rsidRPr="00FF2A35">
        <w:rPr>
          <w:rFonts w:asciiTheme="minorBidi" w:hAnsiTheme="minorBidi" w:cstheme="minorBidi"/>
          <w:color w:val="000000" w:themeColor="text1"/>
          <w:sz w:val="24"/>
          <w:szCs w:val="24"/>
        </w:rPr>
        <w:t>as per article 103 of the PPL no.244/2021.</w:t>
      </w:r>
    </w:p>
    <w:p w14:paraId="795495F4" w14:textId="77777777" w:rsidR="007D1333" w:rsidRPr="00FF2A35" w:rsidRDefault="007D1333" w:rsidP="007D1333">
      <w:pPr>
        <w:tabs>
          <w:tab w:val="left" w:pos="180"/>
        </w:tabs>
        <w:jc w:val="both"/>
        <w:rPr>
          <w:rFonts w:asciiTheme="minorBidi" w:hAnsiTheme="minorBidi" w:cstheme="minorBidi"/>
          <w:color w:val="000000" w:themeColor="text1"/>
          <w:sz w:val="24"/>
          <w:szCs w:val="24"/>
        </w:rPr>
      </w:pPr>
    </w:p>
    <w:p w14:paraId="3D099B71" w14:textId="68109E6D" w:rsidR="007D1333" w:rsidRPr="00FF2A35" w:rsidRDefault="007D1333" w:rsidP="00BC6786">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The selected bidder(s) shall sign the attached </w:t>
      </w:r>
      <w:r w:rsidR="00BC6786" w:rsidRPr="00FF2A35">
        <w:rPr>
          <w:rFonts w:asciiTheme="minorBidi" w:hAnsiTheme="minorBidi" w:cstheme="minorBidi"/>
          <w:color w:val="000000" w:themeColor="text1"/>
          <w:sz w:val="24"/>
          <w:szCs w:val="24"/>
        </w:rPr>
        <w:t>Contract of Adherence</w:t>
      </w:r>
      <w:r w:rsidRPr="00FF2A35">
        <w:rPr>
          <w:rFonts w:asciiTheme="minorBidi" w:hAnsiTheme="minorBidi" w:cstheme="minorBidi"/>
          <w:color w:val="000000" w:themeColor="text1"/>
          <w:sz w:val="24"/>
          <w:szCs w:val="24"/>
        </w:rPr>
        <w:t xml:space="preserve"> to the RFP</w:t>
      </w:r>
      <w:r w:rsidR="00D03D12"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otherwise it/they will be excluded from the tender and MIC2 shall retain the bid bond.</w:t>
      </w:r>
    </w:p>
    <w:p w14:paraId="609AB26F" w14:textId="7337E5C2" w:rsidR="006A0391" w:rsidRDefault="006A0391" w:rsidP="00BC6786">
      <w:pPr>
        <w:tabs>
          <w:tab w:val="left" w:pos="180"/>
        </w:tabs>
        <w:jc w:val="both"/>
        <w:rPr>
          <w:rFonts w:asciiTheme="minorBidi" w:hAnsiTheme="minorBidi" w:cstheme="minorBidi"/>
          <w:color w:val="000000" w:themeColor="text1"/>
          <w:sz w:val="24"/>
          <w:szCs w:val="24"/>
        </w:rPr>
      </w:pPr>
    </w:p>
    <w:p w14:paraId="42763B23" w14:textId="461961F6" w:rsidR="00D5512C" w:rsidRDefault="00D5512C" w:rsidP="00BC6786">
      <w:pPr>
        <w:tabs>
          <w:tab w:val="left" w:pos="180"/>
        </w:tabs>
        <w:jc w:val="both"/>
        <w:rPr>
          <w:rFonts w:asciiTheme="minorBidi" w:hAnsiTheme="minorBidi" w:cstheme="minorBidi"/>
          <w:color w:val="000000" w:themeColor="text1"/>
          <w:sz w:val="24"/>
          <w:szCs w:val="24"/>
        </w:rPr>
      </w:pPr>
    </w:p>
    <w:p w14:paraId="56CFEFEF" w14:textId="0F2E245D" w:rsidR="00D5512C" w:rsidRDefault="00D5512C" w:rsidP="00BC6786">
      <w:pPr>
        <w:tabs>
          <w:tab w:val="left" w:pos="180"/>
        </w:tabs>
        <w:jc w:val="both"/>
        <w:rPr>
          <w:rFonts w:asciiTheme="minorBidi" w:hAnsiTheme="minorBidi" w:cstheme="minorBidi"/>
          <w:color w:val="000000" w:themeColor="text1"/>
          <w:sz w:val="24"/>
          <w:szCs w:val="24"/>
        </w:rPr>
      </w:pPr>
    </w:p>
    <w:p w14:paraId="7835B084" w14:textId="7EE859E2" w:rsidR="00D5512C" w:rsidRDefault="00D5512C" w:rsidP="00BC6786">
      <w:pPr>
        <w:tabs>
          <w:tab w:val="left" w:pos="180"/>
        </w:tabs>
        <w:jc w:val="both"/>
        <w:rPr>
          <w:rFonts w:asciiTheme="minorBidi" w:hAnsiTheme="minorBidi" w:cstheme="minorBidi"/>
          <w:color w:val="000000" w:themeColor="text1"/>
          <w:sz w:val="24"/>
          <w:szCs w:val="24"/>
        </w:rPr>
      </w:pPr>
    </w:p>
    <w:p w14:paraId="32CD2751" w14:textId="75E15C6B" w:rsidR="00D5512C" w:rsidRDefault="00D5512C" w:rsidP="00BC6786">
      <w:pPr>
        <w:tabs>
          <w:tab w:val="left" w:pos="180"/>
        </w:tabs>
        <w:jc w:val="both"/>
        <w:rPr>
          <w:rFonts w:asciiTheme="minorBidi" w:hAnsiTheme="minorBidi" w:cstheme="minorBidi"/>
          <w:color w:val="000000" w:themeColor="text1"/>
          <w:sz w:val="24"/>
          <w:szCs w:val="24"/>
        </w:rPr>
      </w:pPr>
    </w:p>
    <w:p w14:paraId="61A36C01" w14:textId="77777777" w:rsidR="00D5512C" w:rsidRPr="00FF2A35" w:rsidRDefault="00D5512C" w:rsidP="00BC6786">
      <w:pPr>
        <w:tabs>
          <w:tab w:val="left" w:pos="180"/>
        </w:tabs>
        <w:jc w:val="both"/>
        <w:rPr>
          <w:rFonts w:asciiTheme="minorBidi" w:hAnsiTheme="minorBidi" w:cstheme="minorBidi"/>
          <w:color w:val="000000" w:themeColor="text1"/>
          <w:sz w:val="24"/>
          <w:szCs w:val="24"/>
        </w:rPr>
      </w:pPr>
    </w:p>
    <w:p w14:paraId="7B883E27" w14:textId="77777777" w:rsidR="00801C77" w:rsidRPr="00102AEE" w:rsidRDefault="00801C77" w:rsidP="00D5512C">
      <w:pPr>
        <w:pStyle w:val="Heading1"/>
        <w:spacing w:before="240"/>
      </w:pPr>
      <w:bookmarkStart w:id="11" w:name="_Toc430341895"/>
      <w:bookmarkStart w:id="12" w:name="_Toc53420391"/>
      <w:bookmarkStart w:id="13" w:name="_Toc130553363"/>
      <w:bookmarkStart w:id="14" w:name="_Toc63429048"/>
      <w:bookmarkStart w:id="15" w:name="_Toc155686155"/>
      <w:r w:rsidRPr="00102AEE">
        <w:t>Project Requirements</w:t>
      </w:r>
      <w:bookmarkEnd w:id="11"/>
      <w:bookmarkEnd w:id="12"/>
      <w:bookmarkEnd w:id="13"/>
      <w:bookmarkEnd w:id="14"/>
      <w:bookmarkEnd w:id="15"/>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688478"/>
      <w:bookmarkStart w:id="100" w:name="_Toc141688499"/>
      <w:bookmarkStart w:id="101" w:name="_Toc141688684"/>
      <w:bookmarkStart w:id="102" w:name="_Toc141689364"/>
      <w:bookmarkStart w:id="103" w:name="_Toc141786270"/>
      <w:bookmarkStart w:id="104" w:name="_Toc141786571"/>
      <w:bookmarkStart w:id="105" w:name="_Toc141790071"/>
      <w:bookmarkStart w:id="106" w:name="_Toc141791238"/>
      <w:bookmarkStart w:id="107" w:name="_Toc141791259"/>
      <w:bookmarkStart w:id="108" w:name="_Toc141792150"/>
      <w:bookmarkStart w:id="109" w:name="_Toc141793658"/>
      <w:bookmarkStart w:id="110" w:name="_Toc141857910"/>
      <w:bookmarkStart w:id="111" w:name="_Toc141858031"/>
      <w:bookmarkStart w:id="112" w:name="_Toc141859794"/>
      <w:bookmarkStart w:id="113" w:name="_Toc141860112"/>
      <w:bookmarkStart w:id="114" w:name="_Toc141862027"/>
      <w:bookmarkStart w:id="115" w:name="_Toc141862282"/>
      <w:bookmarkStart w:id="116" w:name="_Toc141867860"/>
      <w:bookmarkStart w:id="117" w:name="_Toc141878229"/>
      <w:bookmarkStart w:id="118" w:name="_Toc142654317"/>
      <w:bookmarkStart w:id="119" w:name="_Toc144205255"/>
      <w:bookmarkStart w:id="120" w:name="_Toc144205368"/>
      <w:bookmarkStart w:id="121" w:name="_Toc144205407"/>
      <w:bookmarkStart w:id="122" w:name="_Toc151023053"/>
      <w:bookmarkStart w:id="123" w:name="_Toc151031157"/>
      <w:bookmarkStart w:id="124" w:name="_Toc402437920"/>
      <w:bookmarkStart w:id="125" w:name="_Toc15568615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5"/>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6" w:name="_Toc422994955"/>
      <w:bookmarkStart w:id="127" w:name="_Toc423014429"/>
      <w:bookmarkStart w:id="128" w:name="_Toc423348852"/>
      <w:bookmarkStart w:id="129" w:name="_Toc428193800"/>
      <w:bookmarkStart w:id="130" w:name="_Toc428371092"/>
      <w:bookmarkStart w:id="131" w:name="_Toc430341897"/>
      <w:bookmarkStart w:id="132" w:name="_Toc432415146"/>
      <w:bookmarkStart w:id="133" w:name="_Toc445733205"/>
      <w:bookmarkStart w:id="134" w:name="_Toc485801949"/>
      <w:bookmarkStart w:id="135" w:name="_Toc498008761"/>
      <w:bookmarkStart w:id="136" w:name="_Toc3547748"/>
      <w:bookmarkStart w:id="137" w:name="_Toc3547848"/>
      <w:bookmarkStart w:id="138" w:name="_Toc3547949"/>
      <w:bookmarkStart w:id="139" w:name="_Toc3547998"/>
      <w:bookmarkStart w:id="140" w:name="_Toc3548050"/>
      <w:bookmarkStart w:id="141" w:name="_Toc3548089"/>
      <w:bookmarkStart w:id="142" w:name="_Toc3548131"/>
      <w:bookmarkStart w:id="143" w:name="_Toc3548453"/>
      <w:bookmarkStart w:id="144" w:name="_Toc3548544"/>
      <w:bookmarkStart w:id="145" w:name="_Toc3548605"/>
      <w:bookmarkStart w:id="146" w:name="_Toc3548632"/>
      <w:bookmarkStart w:id="147" w:name="_Toc3549520"/>
      <w:bookmarkStart w:id="148" w:name="_Toc3552799"/>
      <w:bookmarkStart w:id="149" w:name="_Toc3553928"/>
      <w:bookmarkStart w:id="150" w:name="_Toc3554121"/>
      <w:bookmarkStart w:id="151" w:name="_Toc3554245"/>
      <w:bookmarkStart w:id="152" w:name="_Toc3557367"/>
      <w:bookmarkStart w:id="153" w:name="_Toc3791730"/>
      <w:bookmarkStart w:id="154" w:name="_Toc3791837"/>
      <w:bookmarkStart w:id="155" w:name="_Toc3791936"/>
      <w:bookmarkStart w:id="156" w:name="_Toc53422707"/>
      <w:bookmarkStart w:id="157" w:name="_Toc53422857"/>
      <w:bookmarkStart w:id="158" w:name="_Toc53422931"/>
      <w:bookmarkStart w:id="159" w:name="_Toc53423790"/>
      <w:bookmarkStart w:id="160" w:name="_Toc53424691"/>
      <w:bookmarkStart w:id="161" w:name="_Toc53424721"/>
      <w:bookmarkStart w:id="162" w:name="_Toc53424762"/>
      <w:bookmarkStart w:id="163" w:name="_Toc53424949"/>
      <w:bookmarkStart w:id="164" w:name="_Toc53424967"/>
      <w:bookmarkStart w:id="165" w:name="_Toc53425918"/>
      <w:bookmarkStart w:id="166" w:name="_Toc53426280"/>
      <w:bookmarkStart w:id="167" w:name="_Toc53481121"/>
      <w:bookmarkStart w:id="168" w:name="_Toc57750252"/>
      <w:bookmarkStart w:id="169" w:name="_Toc57750274"/>
      <w:bookmarkStart w:id="170" w:name="_Toc57750318"/>
      <w:bookmarkStart w:id="171" w:name="_Toc57750602"/>
      <w:bookmarkStart w:id="172" w:name="_Toc57754775"/>
      <w:bookmarkStart w:id="173" w:name="_Toc57755167"/>
      <w:bookmarkStart w:id="174" w:name="_Toc57878751"/>
      <w:bookmarkStart w:id="175" w:name="_Toc57881908"/>
      <w:bookmarkStart w:id="176" w:name="_Toc57882066"/>
      <w:bookmarkStart w:id="177" w:name="_Toc57887184"/>
      <w:bookmarkStart w:id="178" w:name="_Toc58440456"/>
      <w:bookmarkStart w:id="179" w:name="_Toc63325270"/>
      <w:bookmarkStart w:id="180" w:name="_Toc63429017"/>
      <w:bookmarkStart w:id="181" w:name="_Toc63429050"/>
      <w:bookmarkStart w:id="182" w:name="_Toc130554523"/>
      <w:bookmarkStart w:id="183" w:name="_Toc130554545"/>
      <w:bookmarkStart w:id="184" w:name="_Toc130554569"/>
      <w:bookmarkStart w:id="185" w:name="_Toc130554590"/>
      <w:bookmarkStart w:id="186" w:name="_Toc130554651"/>
      <w:bookmarkStart w:id="187" w:name="_Toc130554838"/>
      <w:bookmarkStart w:id="188" w:name="_Toc140061937"/>
      <w:bookmarkStart w:id="189" w:name="_Toc140476335"/>
      <w:bookmarkStart w:id="190" w:name="_Toc140736419"/>
      <w:bookmarkStart w:id="191" w:name="_Toc141101252"/>
      <w:bookmarkStart w:id="192" w:name="_Toc141101508"/>
      <w:bookmarkStart w:id="193" w:name="_Toc141176765"/>
      <w:bookmarkStart w:id="194" w:name="_Toc141178073"/>
      <w:bookmarkStart w:id="195" w:name="_Toc141178225"/>
      <w:bookmarkStart w:id="196" w:name="_Toc141179388"/>
      <w:bookmarkStart w:id="197" w:name="_Toc141180567"/>
      <w:bookmarkStart w:id="198" w:name="_Toc141180693"/>
      <w:bookmarkStart w:id="199" w:name="_Toc141180714"/>
      <w:bookmarkStart w:id="200" w:name="_Toc141180735"/>
      <w:bookmarkStart w:id="201" w:name="_Toc141180756"/>
      <w:bookmarkStart w:id="202" w:name="_Toc141183254"/>
      <w:bookmarkStart w:id="203" w:name="_Toc141183275"/>
      <w:bookmarkStart w:id="204" w:name="_Toc141183296"/>
      <w:bookmarkStart w:id="205" w:name="_Toc141183318"/>
      <w:bookmarkStart w:id="206" w:name="_Toc141187069"/>
      <w:bookmarkStart w:id="207" w:name="_Toc141187090"/>
      <w:bookmarkStart w:id="208" w:name="_Toc141273664"/>
      <w:bookmarkStart w:id="209" w:name="_Toc141688479"/>
      <w:bookmarkStart w:id="210" w:name="_Toc141688500"/>
      <w:bookmarkStart w:id="211" w:name="_Toc141688685"/>
      <w:bookmarkStart w:id="212" w:name="_Toc141689365"/>
      <w:bookmarkStart w:id="213" w:name="_Toc141786271"/>
      <w:bookmarkStart w:id="214" w:name="_Toc141786572"/>
      <w:bookmarkStart w:id="215" w:name="_Toc141790072"/>
      <w:bookmarkStart w:id="216" w:name="_Toc141791239"/>
      <w:bookmarkStart w:id="217" w:name="_Toc141791260"/>
      <w:bookmarkStart w:id="218" w:name="_Toc141792151"/>
      <w:bookmarkStart w:id="219" w:name="_Toc141793659"/>
      <w:bookmarkStart w:id="220" w:name="_Toc141857911"/>
      <w:bookmarkStart w:id="221" w:name="_Toc141858032"/>
      <w:bookmarkStart w:id="222" w:name="_Toc141859795"/>
      <w:bookmarkStart w:id="223" w:name="_Toc141860113"/>
      <w:bookmarkStart w:id="224" w:name="_Toc141862028"/>
      <w:bookmarkStart w:id="225" w:name="_Toc141862283"/>
      <w:bookmarkStart w:id="226" w:name="_Toc141867861"/>
      <w:bookmarkStart w:id="227" w:name="_Toc141878230"/>
      <w:bookmarkStart w:id="228" w:name="_Toc142654318"/>
      <w:bookmarkStart w:id="229" w:name="_Toc144205256"/>
      <w:bookmarkStart w:id="230" w:name="_Toc144205369"/>
      <w:bookmarkStart w:id="231" w:name="_Toc144205408"/>
      <w:bookmarkStart w:id="232" w:name="_Toc151023054"/>
      <w:bookmarkStart w:id="233" w:name="_Toc151031158"/>
      <w:bookmarkStart w:id="234" w:name="_Toc155686157"/>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54D63A8B" w14:textId="6B9A0D44" w:rsidR="0097419D" w:rsidRPr="00D03D12" w:rsidRDefault="0097419D" w:rsidP="00B16A1C">
      <w:pPr>
        <w:pStyle w:val="Heading2"/>
        <w:rPr>
          <w:color w:val="000000" w:themeColor="text1"/>
        </w:rPr>
      </w:pPr>
      <w:bookmarkStart w:id="235" w:name="_Toc430341898"/>
      <w:bookmarkStart w:id="236" w:name="_Toc53420392"/>
      <w:bookmarkStart w:id="237" w:name="_Toc63429051"/>
      <w:bookmarkStart w:id="238" w:name="_Toc155686158"/>
      <w:r w:rsidRPr="00D03D12">
        <w:rPr>
          <w:color w:val="000000" w:themeColor="text1"/>
        </w:rPr>
        <w:t>Scope of Work</w:t>
      </w:r>
      <w:bookmarkEnd w:id="124"/>
      <w:bookmarkEnd w:id="235"/>
      <w:bookmarkEnd w:id="236"/>
      <w:bookmarkEnd w:id="237"/>
      <w:bookmarkEnd w:id="238"/>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6C60BEB4" w14:textId="23686872" w:rsidR="00481148" w:rsidRPr="00241331" w:rsidRDefault="007307BB" w:rsidP="00481148">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r w:rsidR="003C1930" w:rsidRPr="00D03D12">
        <w:rPr>
          <w:rFonts w:asciiTheme="minorBidi" w:hAnsiTheme="minorBidi" w:cstheme="minorBidi"/>
          <w:color w:val="000000" w:themeColor="text1"/>
          <w:sz w:val="24"/>
          <w:szCs w:val="24"/>
        </w:rPr>
        <w:t>are recommended to offer competitive rates on the services provided</w:t>
      </w:r>
      <w:r w:rsidR="003C1930" w:rsidRPr="00241331">
        <w:rPr>
          <w:rFonts w:asciiTheme="minorBidi" w:hAnsiTheme="minorBidi" w:cstheme="minorBidi"/>
          <w:color w:val="000000" w:themeColor="text1"/>
          <w:sz w:val="24"/>
          <w:szCs w:val="24"/>
        </w:rPr>
        <w:t>. These rates shall constitute a competitive factor in the evaluation of the Offer.</w:t>
      </w:r>
    </w:p>
    <w:p w14:paraId="596A8003" w14:textId="77777777" w:rsidR="00481148" w:rsidRPr="00D42143" w:rsidRDefault="00481148" w:rsidP="00481148">
      <w:pPr>
        <w:spacing w:after="240"/>
        <w:jc w:val="both"/>
        <w:rPr>
          <w:rFonts w:asciiTheme="minorBidi" w:hAnsiTheme="minorBidi" w:cstheme="minorBidi"/>
          <w:color w:val="000000" w:themeColor="text1"/>
          <w:sz w:val="24"/>
          <w:szCs w:val="24"/>
        </w:rPr>
      </w:pPr>
      <w:r w:rsidRPr="00D42143">
        <w:rPr>
          <w:rFonts w:asciiTheme="minorBidi" w:hAnsiTheme="minorBidi" w:cstheme="minorBidi"/>
          <w:color w:val="000000" w:themeColor="text1"/>
          <w:sz w:val="24"/>
          <w:szCs w:val="24"/>
        </w:rPr>
        <w:t xml:space="preserve">The Bidder(s) shall provide at a minimum a solution encompassing as per the detailed requirements in Appendix 1 (Technical Specifications Document) in which main categories </w:t>
      </w:r>
      <w:proofErr w:type="gramStart"/>
      <w:r w:rsidRPr="00D42143">
        <w:rPr>
          <w:rFonts w:asciiTheme="minorBidi" w:hAnsiTheme="minorBidi" w:cstheme="minorBidi"/>
          <w:color w:val="000000" w:themeColor="text1"/>
          <w:sz w:val="24"/>
          <w:szCs w:val="24"/>
        </w:rPr>
        <w:t>are summarized</w:t>
      </w:r>
      <w:proofErr w:type="gramEnd"/>
      <w:r w:rsidRPr="00D42143">
        <w:rPr>
          <w:rFonts w:asciiTheme="minorBidi" w:hAnsiTheme="minorBidi" w:cstheme="minorBidi"/>
          <w:color w:val="000000" w:themeColor="text1"/>
          <w:sz w:val="24"/>
          <w:szCs w:val="24"/>
        </w:rPr>
        <w:t xml:space="preserve"> below:</w:t>
      </w:r>
    </w:p>
    <w:p w14:paraId="65BDDEC3" w14:textId="77777777" w:rsidR="00481148" w:rsidRPr="008B66EA" w:rsidRDefault="00481148" w:rsidP="00481148">
      <w:pPr>
        <w:pStyle w:val="ListParagraph"/>
        <w:numPr>
          <w:ilvl w:val="0"/>
          <w:numId w:val="12"/>
        </w:numPr>
        <w:spacing w:after="160" w:line="259" w:lineRule="auto"/>
        <w:rPr>
          <w:rFonts w:asciiTheme="minorBidi" w:hAnsiTheme="minorBidi" w:cstheme="minorBidi"/>
          <w:color w:val="000000" w:themeColor="text1"/>
        </w:rPr>
      </w:pPr>
      <w:r w:rsidRPr="008B66EA">
        <w:rPr>
          <w:rFonts w:asciiTheme="minorBidi" w:hAnsiTheme="minorBidi" w:cstheme="minorBidi"/>
          <w:color w:val="000000" w:themeColor="text1"/>
        </w:rPr>
        <w:t>Transaction Security</w:t>
      </w:r>
    </w:p>
    <w:p w14:paraId="4017D05B" w14:textId="77777777" w:rsidR="00481148" w:rsidRPr="008B66EA" w:rsidRDefault="00481148" w:rsidP="00481148">
      <w:pPr>
        <w:pStyle w:val="ListParagraph"/>
        <w:numPr>
          <w:ilvl w:val="0"/>
          <w:numId w:val="12"/>
        </w:numPr>
        <w:spacing w:after="160" w:line="259" w:lineRule="auto"/>
        <w:rPr>
          <w:rFonts w:asciiTheme="minorBidi" w:hAnsiTheme="minorBidi" w:cstheme="minorBidi"/>
          <w:color w:val="000000" w:themeColor="text1"/>
        </w:rPr>
      </w:pPr>
      <w:r w:rsidRPr="008B66EA">
        <w:rPr>
          <w:rFonts w:asciiTheme="minorBidi" w:hAnsiTheme="minorBidi" w:cstheme="minorBidi"/>
          <w:color w:val="000000" w:themeColor="text1"/>
        </w:rPr>
        <w:t>Transaction Processing</w:t>
      </w:r>
    </w:p>
    <w:p w14:paraId="6CA11403" w14:textId="77777777" w:rsidR="00481148" w:rsidRPr="008B66EA" w:rsidRDefault="00481148" w:rsidP="00481148">
      <w:pPr>
        <w:pStyle w:val="ListParagraph"/>
        <w:numPr>
          <w:ilvl w:val="0"/>
          <w:numId w:val="12"/>
        </w:numPr>
        <w:spacing w:after="160" w:line="259" w:lineRule="auto"/>
        <w:rPr>
          <w:rFonts w:asciiTheme="minorBidi" w:hAnsiTheme="minorBidi" w:cstheme="minorBidi"/>
          <w:color w:val="000000" w:themeColor="text1"/>
        </w:rPr>
      </w:pPr>
      <w:r w:rsidRPr="008B66EA">
        <w:rPr>
          <w:rFonts w:asciiTheme="minorBidi" w:hAnsiTheme="minorBidi" w:cstheme="minorBidi"/>
          <w:color w:val="000000" w:themeColor="text1"/>
        </w:rPr>
        <w:t>Financial Processing and Funds Settlement</w:t>
      </w:r>
    </w:p>
    <w:p w14:paraId="7A89B8F0" w14:textId="77777777" w:rsidR="00481148" w:rsidRPr="008B66EA" w:rsidRDefault="00481148" w:rsidP="00481148">
      <w:pPr>
        <w:pStyle w:val="ListParagraph"/>
        <w:numPr>
          <w:ilvl w:val="0"/>
          <w:numId w:val="12"/>
        </w:numPr>
        <w:spacing w:after="160" w:line="259" w:lineRule="auto"/>
        <w:jc w:val="both"/>
        <w:rPr>
          <w:rFonts w:asciiTheme="minorBidi" w:hAnsiTheme="minorBidi" w:cstheme="minorBidi"/>
          <w:color w:val="000000" w:themeColor="text1"/>
        </w:rPr>
      </w:pPr>
      <w:r w:rsidRPr="008B66EA">
        <w:rPr>
          <w:rFonts w:asciiTheme="minorBidi" w:hAnsiTheme="minorBidi" w:cstheme="minorBidi"/>
          <w:color w:val="000000" w:themeColor="text1"/>
        </w:rPr>
        <w:t>Reporting Requirements</w:t>
      </w:r>
    </w:p>
    <w:p w14:paraId="1088C727" w14:textId="77777777" w:rsidR="00481148" w:rsidRPr="008B66EA" w:rsidRDefault="00481148" w:rsidP="00481148">
      <w:pPr>
        <w:pStyle w:val="ListParagraph"/>
        <w:numPr>
          <w:ilvl w:val="0"/>
          <w:numId w:val="12"/>
        </w:numPr>
        <w:spacing w:after="160" w:line="259" w:lineRule="auto"/>
        <w:rPr>
          <w:rFonts w:asciiTheme="minorBidi" w:hAnsiTheme="minorBidi" w:cstheme="minorBidi"/>
          <w:color w:val="000000" w:themeColor="text1"/>
        </w:rPr>
      </w:pPr>
      <w:r w:rsidRPr="008B66EA">
        <w:rPr>
          <w:rFonts w:asciiTheme="minorBidi" w:hAnsiTheme="minorBidi" w:cstheme="minorBidi"/>
          <w:color w:val="000000" w:themeColor="text1"/>
        </w:rPr>
        <w:t>Transaction Visibility</w:t>
      </w:r>
    </w:p>
    <w:p w14:paraId="6A4CCF4C" w14:textId="179B5CF7" w:rsidR="00481148" w:rsidRPr="008B66EA" w:rsidRDefault="006F0E77" w:rsidP="006F0E77">
      <w:pPr>
        <w:pStyle w:val="ListParagraph"/>
        <w:numPr>
          <w:ilvl w:val="0"/>
          <w:numId w:val="12"/>
        </w:numPr>
        <w:spacing w:after="160" w:line="259" w:lineRule="auto"/>
        <w:rPr>
          <w:rFonts w:asciiTheme="minorBidi" w:hAnsiTheme="minorBidi" w:cstheme="minorBidi"/>
          <w:color w:val="000000" w:themeColor="text1"/>
        </w:rPr>
      </w:pPr>
      <w:r>
        <w:rPr>
          <w:rFonts w:asciiTheme="minorBidi" w:hAnsiTheme="minorBidi" w:cstheme="minorBidi"/>
          <w:color w:val="000000" w:themeColor="text1"/>
        </w:rPr>
        <w:t>Analytics and Dashboards</w:t>
      </w:r>
    </w:p>
    <w:p w14:paraId="1FB9964A" w14:textId="77777777" w:rsidR="00481148" w:rsidRPr="008B66EA" w:rsidRDefault="00481148" w:rsidP="00481148">
      <w:pPr>
        <w:pStyle w:val="ListParagraph"/>
        <w:numPr>
          <w:ilvl w:val="0"/>
          <w:numId w:val="12"/>
        </w:numPr>
        <w:spacing w:line="259" w:lineRule="auto"/>
        <w:rPr>
          <w:rFonts w:asciiTheme="minorBidi" w:hAnsiTheme="minorBidi" w:cstheme="minorBidi"/>
          <w:color w:val="000000" w:themeColor="text1"/>
        </w:rPr>
      </w:pPr>
      <w:r w:rsidRPr="008B66EA">
        <w:rPr>
          <w:rFonts w:asciiTheme="minorBidi" w:hAnsiTheme="minorBidi" w:cstheme="minorBidi"/>
          <w:color w:val="000000" w:themeColor="text1"/>
        </w:rPr>
        <w:t>Project Delivery &amp; Deployment</w:t>
      </w:r>
    </w:p>
    <w:p w14:paraId="2DC75C24" w14:textId="77777777" w:rsidR="00481148" w:rsidRPr="008B66EA" w:rsidRDefault="00481148" w:rsidP="00481148">
      <w:pPr>
        <w:pStyle w:val="ListParagraph"/>
        <w:numPr>
          <w:ilvl w:val="0"/>
          <w:numId w:val="12"/>
        </w:numPr>
        <w:spacing w:after="160" w:line="259" w:lineRule="auto"/>
        <w:rPr>
          <w:rFonts w:asciiTheme="minorBidi" w:hAnsiTheme="minorBidi" w:cstheme="minorBidi"/>
          <w:color w:val="000000" w:themeColor="text1"/>
        </w:rPr>
      </w:pPr>
      <w:r w:rsidRPr="008B66EA">
        <w:rPr>
          <w:rFonts w:asciiTheme="minorBidi" w:hAnsiTheme="minorBidi" w:cstheme="minorBidi"/>
          <w:color w:val="000000" w:themeColor="text1"/>
        </w:rPr>
        <w:t>Technical and Business Support</w:t>
      </w:r>
    </w:p>
    <w:p w14:paraId="5426A0F3" w14:textId="77777777" w:rsidR="00481148" w:rsidRPr="008B66EA" w:rsidRDefault="00481148" w:rsidP="00481148">
      <w:pPr>
        <w:pStyle w:val="ListParagraph"/>
        <w:numPr>
          <w:ilvl w:val="0"/>
          <w:numId w:val="12"/>
        </w:numPr>
        <w:spacing w:line="259" w:lineRule="auto"/>
        <w:rPr>
          <w:rFonts w:asciiTheme="minorBidi" w:hAnsiTheme="minorBidi" w:cstheme="minorBidi"/>
          <w:color w:val="000000" w:themeColor="text1"/>
        </w:rPr>
      </w:pPr>
      <w:r w:rsidRPr="008B66EA">
        <w:rPr>
          <w:rFonts w:asciiTheme="minorBidi" w:hAnsiTheme="minorBidi" w:cstheme="minorBidi"/>
          <w:color w:val="000000" w:themeColor="text1"/>
        </w:rPr>
        <w:t>Documentation</w:t>
      </w:r>
    </w:p>
    <w:p w14:paraId="321E91B6" w14:textId="77777777" w:rsidR="00481148" w:rsidRPr="008B66EA" w:rsidRDefault="00481148" w:rsidP="00481148">
      <w:pPr>
        <w:pStyle w:val="ListParagraph"/>
        <w:numPr>
          <w:ilvl w:val="0"/>
          <w:numId w:val="12"/>
        </w:numPr>
        <w:spacing w:line="259" w:lineRule="auto"/>
        <w:jc w:val="both"/>
        <w:rPr>
          <w:rFonts w:asciiTheme="minorBidi" w:hAnsiTheme="minorBidi" w:cstheme="minorBidi"/>
          <w:color w:val="000000" w:themeColor="text1"/>
        </w:rPr>
      </w:pPr>
      <w:r w:rsidRPr="008B66EA">
        <w:rPr>
          <w:rFonts w:asciiTheme="minorBidi" w:hAnsiTheme="minorBidi" w:cstheme="minorBidi"/>
          <w:color w:val="000000" w:themeColor="text1"/>
        </w:rPr>
        <w:t>References</w:t>
      </w:r>
    </w:p>
    <w:p w14:paraId="06F41B34" w14:textId="77777777" w:rsidR="00481148" w:rsidRPr="008B66EA" w:rsidRDefault="00481148" w:rsidP="00481148">
      <w:pPr>
        <w:pStyle w:val="ListParagraph"/>
        <w:numPr>
          <w:ilvl w:val="0"/>
          <w:numId w:val="12"/>
        </w:numPr>
        <w:spacing w:line="259" w:lineRule="auto"/>
        <w:jc w:val="both"/>
        <w:rPr>
          <w:rFonts w:asciiTheme="minorBidi" w:hAnsiTheme="minorBidi" w:cstheme="minorBidi"/>
          <w:color w:val="000000" w:themeColor="text1"/>
        </w:rPr>
      </w:pPr>
      <w:r w:rsidRPr="008B66EA">
        <w:rPr>
          <w:rFonts w:asciiTheme="minorBidi" w:hAnsiTheme="minorBidi" w:cstheme="minorBidi"/>
          <w:color w:val="000000" w:themeColor="text1"/>
        </w:rPr>
        <w:t>Training</w:t>
      </w:r>
    </w:p>
    <w:p w14:paraId="6C6AAAEC" w14:textId="77777777" w:rsidR="00481148" w:rsidRDefault="00481148" w:rsidP="00481148">
      <w:pPr>
        <w:spacing w:line="259" w:lineRule="auto"/>
        <w:jc w:val="both"/>
        <w:rPr>
          <w:rFonts w:asciiTheme="minorBidi" w:hAnsiTheme="minorBidi" w:cstheme="minorBidi"/>
          <w:color w:val="000000" w:themeColor="text1"/>
        </w:rPr>
      </w:pPr>
    </w:p>
    <w:p w14:paraId="3F92D781" w14:textId="34CB0AD0" w:rsidR="003C1930" w:rsidRPr="00481148" w:rsidRDefault="003C1930" w:rsidP="00481148">
      <w:pPr>
        <w:spacing w:line="259" w:lineRule="auto"/>
        <w:jc w:val="both"/>
        <w:rPr>
          <w:rFonts w:asciiTheme="minorBidi" w:hAnsiTheme="minorBidi" w:cstheme="minorBidi"/>
          <w:color w:val="000000" w:themeColor="text1"/>
          <w:sz w:val="24"/>
          <w:szCs w:val="24"/>
        </w:rPr>
      </w:pPr>
      <w:r w:rsidRPr="00481148">
        <w:rPr>
          <w:rFonts w:asciiTheme="minorBidi" w:hAnsiTheme="minorBidi" w:cstheme="minorBidi"/>
          <w:color w:val="000000" w:themeColor="text1"/>
          <w:sz w:val="24"/>
          <w:szCs w:val="24"/>
        </w:rPr>
        <w:t xml:space="preserve">The contents of this RFP represent MIC2’s requirements and instructions at the date of this document. Any changes to MIC2’s requirements and any amendment to this RFP </w:t>
      </w:r>
      <w:proofErr w:type="gramStart"/>
      <w:r w:rsidRPr="00481148">
        <w:rPr>
          <w:rFonts w:asciiTheme="minorBidi" w:hAnsiTheme="minorBidi" w:cstheme="minorBidi"/>
          <w:color w:val="000000" w:themeColor="text1"/>
          <w:sz w:val="24"/>
          <w:szCs w:val="24"/>
        </w:rPr>
        <w:t>will be notified and confirmed in writing by MIC2 to all recipients of this RFP before the closing date</w:t>
      </w:r>
      <w:r w:rsidR="006C483C" w:rsidRPr="00481148">
        <w:rPr>
          <w:rFonts w:asciiTheme="minorBidi" w:hAnsiTheme="minorBidi" w:cstheme="minorBidi"/>
          <w:color w:val="000000" w:themeColor="text1"/>
          <w:sz w:val="24"/>
          <w:szCs w:val="24"/>
        </w:rPr>
        <w:t xml:space="preserve"> as per clauses 3 and 4 of Article </w:t>
      </w:r>
      <w:r w:rsidR="00E366E8" w:rsidRPr="00481148">
        <w:rPr>
          <w:rFonts w:asciiTheme="minorBidi" w:hAnsiTheme="minorBidi" w:cstheme="minorBidi"/>
          <w:color w:val="000000" w:themeColor="text1"/>
          <w:sz w:val="24"/>
          <w:szCs w:val="24"/>
        </w:rPr>
        <w:t>21</w:t>
      </w:r>
      <w:r w:rsidR="006C483C" w:rsidRPr="00481148">
        <w:rPr>
          <w:rFonts w:asciiTheme="minorBidi" w:hAnsiTheme="minorBidi" w:cstheme="minorBidi"/>
          <w:color w:val="000000" w:themeColor="text1"/>
          <w:sz w:val="24"/>
          <w:szCs w:val="24"/>
        </w:rPr>
        <w:t xml:space="preserve"> of the PPL</w:t>
      </w:r>
      <w:r w:rsidR="00BE18DA" w:rsidRPr="00481148">
        <w:rPr>
          <w:rFonts w:asciiTheme="minorBidi" w:hAnsiTheme="minorBidi" w:cstheme="minorBidi"/>
          <w:color w:val="000000" w:themeColor="text1"/>
          <w:sz w:val="24"/>
          <w:szCs w:val="24"/>
        </w:rPr>
        <w:t xml:space="preserve"> no.244/2021</w:t>
      </w:r>
      <w:proofErr w:type="gramEnd"/>
      <w:r w:rsidRPr="00481148">
        <w:rPr>
          <w:rFonts w:asciiTheme="minorBidi" w:hAnsiTheme="minorBidi" w:cstheme="minorBidi"/>
          <w:color w:val="000000" w:themeColor="text1"/>
          <w:sz w:val="24"/>
          <w:szCs w:val="24"/>
        </w:rPr>
        <w:t xml:space="preserve">. </w:t>
      </w:r>
    </w:p>
    <w:p w14:paraId="52A3D81A" w14:textId="3A7E6BF2" w:rsidR="006865C5" w:rsidRDefault="0079085E" w:rsidP="00F64BC3">
      <w:pPr>
        <w:spacing w:before="36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sidRPr="00BE576B">
        <w:rPr>
          <w:rFonts w:asciiTheme="minorBidi" w:hAnsiTheme="minorBidi" w:cstheme="minorBidi"/>
          <w:color w:val="000000" w:themeColor="text1"/>
          <w:sz w:val="24"/>
          <w:szCs w:val="24"/>
        </w:rPr>
        <w:t xml:space="preserve"> RFP</w:t>
      </w:r>
      <w:r w:rsidR="00BE576B" w:rsidRPr="00BE576B">
        <w:rPr>
          <w:rFonts w:asciiTheme="minorBidi" w:hAnsiTheme="minorBidi" w:cstheme="minorBidi"/>
          <w:color w:val="000000" w:themeColor="text1"/>
          <w:sz w:val="24"/>
          <w:szCs w:val="24"/>
        </w:rPr>
        <w:t>.</w:t>
      </w:r>
    </w:p>
    <w:p w14:paraId="1EFFE5E7" w14:textId="77777777" w:rsidR="00E53E5F" w:rsidRDefault="00E53E5F" w:rsidP="00E53E5F">
      <w:pPr>
        <w:spacing w:before="120" w:after="120"/>
        <w:jc w:val="both"/>
        <w:rPr>
          <w:rFonts w:asciiTheme="minorBidi" w:hAnsiTheme="minorBidi" w:cstheme="minorBidi"/>
          <w:color w:val="000000" w:themeColor="text1"/>
          <w:sz w:val="24"/>
          <w:szCs w:val="24"/>
        </w:rPr>
      </w:pPr>
    </w:p>
    <w:p w14:paraId="66CDCF6A" w14:textId="79B27612" w:rsidR="004B1728" w:rsidRPr="00D03D12" w:rsidRDefault="008B1166" w:rsidP="008C2FF4">
      <w:pPr>
        <w:pStyle w:val="Heading2"/>
        <w:rPr>
          <w:color w:val="000000" w:themeColor="text1"/>
        </w:rPr>
      </w:pPr>
      <w:bookmarkStart w:id="239" w:name="_Toc444155797"/>
      <w:bookmarkStart w:id="240" w:name="_Toc53420393"/>
      <w:bookmarkStart w:id="241" w:name="_Toc63429052"/>
      <w:bookmarkStart w:id="242" w:name="_Toc155686159"/>
      <w:r w:rsidRPr="00D03D12">
        <w:rPr>
          <w:color w:val="000000" w:themeColor="text1"/>
        </w:rPr>
        <w:lastRenderedPageBreak/>
        <w:t>Bidder</w:t>
      </w:r>
      <w:r w:rsidR="004B1728" w:rsidRPr="00D03D12">
        <w:rPr>
          <w:color w:val="000000" w:themeColor="text1"/>
        </w:rPr>
        <w:t xml:space="preserve"> Documents</w:t>
      </w:r>
      <w:bookmarkEnd w:id="239"/>
      <w:bookmarkEnd w:id="240"/>
      <w:bookmarkEnd w:id="241"/>
      <w:bookmarkEnd w:id="242"/>
    </w:p>
    <w:p w14:paraId="4729A492" w14:textId="54CA2EC7"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 xml:space="preserve">Business </w:t>
      </w:r>
      <w:r w:rsidR="009958D1" w:rsidRPr="00A14128">
        <w:rPr>
          <w:rFonts w:asciiTheme="minorBidi" w:hAnsiTheme="minorBidi" w:cstheme="minorBidi"/>
          <w:color w:val="000000" w:themeColor="text1"/>
          <w:sz w:val="24"/>
          <w:szCs w:val="24"/>
        </w:rPr>
        <w:t xml:space="preserve">either </w:t>
      </w:r>
      <w:r w:rsidRPr="00A14128">
        <w:rPr>
          <w:rFonts w:asciiTheme="minorBidi" w:hAnsiTheme="minorBidi" w:cstheme="minorBidi"/>
          <w:color w:val="000000" w:themeColor="text1"/>
          <w:sz w:val="24"/>
          <w:szCs w:val="24"/>
        </w:rPr>
        <w:t>inside</w:t>
      </w:r>
      <w:r w:rsidR="009958D1" w:rsidRPr="00A14128">
        <w:rPr>
          <w:rFonts w:asciiTheme="minorBidi" w:hAnsiTheme="minorBidi" w:cstheme="minorBidi"/>
          <w:color w:val="000000" w:themeColor="text1"/>
          <w:sz w:val="24"/>
          <w:szCs w:val="24"/>
        </w:rPr>
        <w:t xml:space="preserve"> or outside</w:t>
      </w:r>
      <w:r w:rsidRPr="00A14128">
        <w:rPr>
          <w:rFonts w:asciiTheme="minorBidi" w:hAnsiTheme="minorBidi" w:cstheme="minorBidi"/>
          <w:color w:val="000000" w:themeColor="text1"/>
          <w:sz w:val="24"/>
          <w:szCs w:val="24"/>
        </w:rPr>
        <w:t xml:space="preserve"> </w:t>
      </w:r>
      <w:r w:rsidR="00EA7A16" w:rsidRPr="00A14128">
        <w:rPr>
          <w:rFonts w:asciiTheme="minorBidi" w:hAnsiTheme="minorBidi" w:cstheme="minorBidi"/>
          <w:color w:val="000000" w:themeColor="text1"/>
          <w:sz w:val="24"/>
          <w:szCs w:val="24"/>
        </w:rPr>
        <w:t>Lebanon</w:t>
      </w:r>
      <w:r w:rsidRPr="00A14128">
        <w:rPr>
          <w:rFonts w:asciiTheme="minorBidi" w:hAnsiTheme="minorBidi" w:cstheme="minorBidi"/>
          <w:color w:val="000000" w:themeColor="text1"/>
          <w:sz w:val="24"/>
          <w:szCs w:val="24"/>
        </w:rPr>
        <w:t xml:space="preserve"> </w:t>
      </w:r>
      <w:r w:rsidR="009958D1" w:rsidRPr="00A14128">
        <w:rPr>
          <w:rFonts w:asciiTheme="minorBidi" w:hAnsiTheme="minorBidi" w:cstheme="minorBidi"/>
          <w:color w:val="000000" w:themeColor="text1"/>
          <w:sz w:val="24"/>
          <w:szCs w:val="24"/>
        </w:rPr>
        <w:t xml:space="preserve">(being either a local or foreign entity) </w:t>
      </w:r>
      <w:r w:rsidRPr="00A14128">
        <w:rPr>
          <w:rFonts w:asciiTheme="minorBidi" w:hAnsiTheme="minorBidi" w:cstheme="minorBidi"/>
          <w:color w:val="000000" w:themeColor="text1"/>
          <w:sz w:val="24"/>
          <w:szCs w:val="24"/>
        </w:rPr>
        <w:t>and shall provide the following documents:</w:t>
      </w:r>
    </w:p>
    <w:p w14:paraId="4D9B06A9" w14:textId="77777777" w:rsidR="003A7611" w:rsidRDefault="003A7611" w:rsidP="0039538B">
      <w:pPr>
        <w:spacing w:after="120" w:line="276" w:lineRule="auto"/>
        <w:jc w:val="both"/>
        <w:rPr>
          <w:rFonts w:asciiTheme="minorBidi" w:hAnsiTheme="minorBidi" w:cstheme="minorBidi"/>
          <w:b/>
          <w:bCs/>
          <w:color w:val="000000" w:themeColor="text1"/>
          <w:sz w:val="24"/>
          <w:szCs w:val="24"/>
          <w:highlight w:val="yellow"/>
        </w:rPr>
      </w:pPr>
    </w:p>
    <w:p w14:paraId="41ACD49C" w14:textId="69B12F9E" w:rsidR="0039538B" w:rsidRPr="00C70A6B" w:rsidRDefault="0039538B" w:rsidP="00BD4CB6">
      <w:pPr>
        <w:pStyle w:val="Heading3"/>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t>For local entities:</w:t>
      </w:r>
    </w:p>
    <w:p w14:paraId="3FF47D03" w14:textId="05A5BC4F" w:rsidR="00E571EB" w:rsidRDefault="00D06D1C"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6D573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790384" w:rsidRPr="00D03D12">
        <w:rPr>
          <w:rFonts w:asciiTheme="minorBidi" w:hAnsiTheme="minorBidi" w:cstheme="minorBidi"/>
          <w:color w:val="000000" w:themeColor="text1"/>
        </w:rPr>
        <w:t>VAT</w:t>
      </w:r>
      <w:r w:rsidR="00790384">
        <w:rPr>
          <w:rFonts w:asciiTheme="minorBidi" w:hAnsiTheme="minorBidi" w:cstheme="minorBidi" w:hint="cs"/>
          <w:color w:val="000000" w:themeColor="text1"/>
          <w:rtl/>
        </w:rPr>
        <w:t xml:space="preserve"> </w:t>
      </w:r>
      <w:r w:rsidR="00790384">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6D5730">
      <w:pPr>
        <w:pStyle w:val="ListParagraph"/>
        <w:numPr>
          <w:ilvl w:val="0"/>
          <w:numId w:val="9"/>
        </w:numPr>
        <w:tabs>
          <w:tab w:val="left" w:pos="360"/>
        </w:tabs>
        <w:spacing w:after="120"/>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6D5730">
      <w:pPr>
        <w:pStyle w:val="ListParagraph"/>
        <w:tabs>
          <w:tab w:val="left" w:pos="360"/>
        </w:tabs>
        <w:spacing w:before="120"/>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6D5730">
      <w:pPr>
        <w:pStyle w:val="ListParagraph"/>
        <w:numPr>
          <w:ilvl w:val="0"/>
          <w:numId w:val="9"/>
        </w:numPr>
        <w:spacing w:before="36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77492DB" w:rsidR="00B11DAC"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Default="0039538B" w:rsidP="00BD4CB6">
      <w:pPr>
        <w:pStyle w:val="Heading3"/>
        <w:spacing w:after="120"/>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E23D896" w14:textId="77777777" w:rsidR="00BD4CB6" w:rsidRPr="00BD4CB6" w:rsidRDefault="00BD4CB6" w:rsidP="00BD4CB6"/>
    <w:p w14:paraId="3DFD5EA7"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71D0EDE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743D503"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004FDE7D"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lastRenderedPageBreak/>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Must not be banned to work in Lebanon by any local or international official body.</w:t>
      </w:r>
    </w:p>
    <w:p w14:paraId="749DBBC3" w14:textId="77777777" w:rsidR="0039538B" w:rsidRPr="00A14128" w:rsidRDefault="0039538B" w:rsidP="006D5730">
      <w:pPr>
        <w:pStyle w:val="ListParagraph"/>
        <w:numPr>
          <w:ilvl w:val="0"/>
          <w:numId w:val="9"/>
        </w:numPr>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4D156DF" w14:textId="3C22E734" w:rsidR="00D1377D"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243" w:name="_Toc402437922"/>
      <w:bookmarkStart w:id="244" w:name="_Toc430341900"/>
      <w:bookmarkStart w:id="245" w:name="_Toc3794582"/>
      <w:bookmarkStart w:id="246" w:name="_Toc63429053"/>
      <w:bookmarkStart w:id="247" w:name="_Toc155686160"/>
      <w:r w:rsidRPr="00D03D12">
        <w:rPr>
          <w:color w:val="000000" w:themeColor="text1"/>
        </w:rPr>
        <w:t>Quotation scope</w:t>
      </w:r>
      <w:bookmarkEnd w:id="243"/>
      <w:bookmarkEnd w:id="244"/>
      <w:bookmarkEnd w:id="245"/>
      <w:bookmarkEnd w:id="246"/>
      <w:bookmarkEnd w:id="247"/>
      <w:r w:rsidRPr="00D03D12">
        <w:rPr>
          <w:color w:val="000000" w:themeColor="text1"/>
        </w:rPr>
        <w:t xml:space="preserve"> </w:t>
      </w:r>
    </w:p>
    <w:p w14:paraId="66EC1E1A" w14:textId="47650398" w:rsidR="004B15CE" w:rsidRPr="00374E5B" w:rsidRDefault="004B15CE" w:rsidP="0079085E">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531E22">
        <w:rPr>
          <w:rFonts w:asciiTheme="minorBidi" w:hAnsiTheme="minorBidi" w:cstheme="minorBidi"/>
          <w:sz w:val="24"/>
          <w:szCs w:val="24"/>
        </w:rPr>
        <w:t>2</w:t>
      </w:r>
      <w:r w:rsidRPr="007D40A5">
        <w:rPr>
          <w:rFonts w:asciiTheme="minorBidi" w:hAnsiTheme="minorBidi" w:cstheme="minorBidi"/>
          <w:sz w:val="24"/>
          <w:szCs w:val="24"/>
        </w:rPr>
        <w:t>.1 and all RFP appendices.</w:t>
      </w:r>
    </w:p>
    <w:p w14:paraId="2CCF445D" w14:textId="46875A22" w:rsidR="00ED0854" w:rsidRPr="00481148" w:rsidRDefault="00ED0854" w:rsidP="00871DC0">
      <w:pPr>
        <w:pStyle w:val="ListParagraph"/>
        <w:numPr>
          <w:ilvl w:val="0"/>
          <w:numId w:val="11"/>
        </w:numPr>
        <w:spacing w:line="276" w:lineRule="auto"/>
        <w:rPr>
          <w:color w:val="000000" w:themeColor="text1"/>
        </w:rPr>
      </w:pPr>
      <w:r w:rsidRPr="00481148">
        <w:rPr>
          <w:color w:val="000000" w:themeColor="text1"/>
        </w:rPr>
        <w:t xml:space="preserve">A clear Commercial offering </w:t>
      </w:r>
      <w:r w:rsidRPr="00481148">
        <w:t xml:space="preserve">as per the enclosed BOQ </w:t>
      </w:r>
      <w:r w:rsidR="00645466" w:rsidRPr="00481148">
        <w:t>(Appendix 4</w:t>
      </w:r>
      <w:r w:rsidRPr="00481148">
        <w:t>)</w:t>
      </w:r>
    </w:p>
    <w:p w14:paraId="62EA717A" w14:textId="6F6717FF" w:rsidR="00EA7A16" w:rsidRPr="00E34A82" w:rsidRDefault="00187930" w:rsidP="00871DC0">
      <w:pPr>
        <w:pStyle w:val="ListParagraph"/>
        <w:numPr>
          <w:ilvl w:val="0"/>
          <w:numId w:val="11"/>
        </w:numPr>
        <w:rPr>
          <w:rFonts w:asciiTheme="minorBidi" w:eastAsiaTheme="minorHAnsi" w:hAnsiTheme="minorBidi" w:cstheme="minorBidi"/>
          <w:color w:val="000000" w:themeColor="text1"/>
        </w:rPr>
      </w:pPr>
      <w:r w:rsidRPr="00E34A82">
        <w:rPr>
          <w:rFonts w:asciiTheme="minorBidi" w:eastAsiaTheme="minorHAnsi" w:hAnsiTheme="minorBidi" w:cstheme="minorBidi"/>
          <w:color w:val="000000" w:themeColor="text1"/>
        </w:rPr>
        <w:t xml:space="preserve">Pricing should </w:t>
      </w:r>
      <w:r w:rsidR="00EA7A16" w:rsidRPr="00E34A82">
        <w:rPr>
          <w:rFonts w:asciiTheme="minorBidi" w:eastAsiaTheme="minorHAnsi" w:hAnsiTheme="minorBidi" w:cstheme="minorBidi"/>
          <w:color w:val="000000" w:themeColor="text1"/>
        </w:rPr>
        <w:t xml:space="preserve">include all costs related to the scope in USD to be paid in LBP at the market rates at the time of payment. </w:t>
      </w:r>
    </w:p>
    <w:p w14:paraId="509A8F02" w14:textId="0CBBA585" w:rsidR="007C3728" w:rsidRDefault="00187930"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E34A82">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54BBA318" w14:textId="486E01D7" w:rsidR="00C61AEA" w:rsidRPr="00F05F58" w:rsidRDefault="00C61AEA" w:rsidP="008B66EA">
      <w:pPr>
        <w:pStyle w:val="ListParagraph"/>
        <w:numPr>
          <w:ilvl w:val="0"/>
          <w:numId w:val="11"/>
        </w:numPr>
        <w:jc w:val="both"/>
        <w:rPr>
          <w:rFonts w:asciiTheme="minorBidi" w:eastAsiaTheme="minorHAnsi" w:hAnsiTheme="minorBidi" w:cstheme="minorBidi"/>
          <w:b/>
          <w:bCs/>
          <w:color w:val="FF0000"/>
          <w:highlight w:val="yellow"/>
        </w:rPr>
      </w:pPr>
      <w:r w:rsidRPr="00F05F58">
        <w:rPr>
          <w:rFonts w:asciiTheme="minorBidi" w:eastAsiaTheme="minorHAnsi" w:hAnsiTheme="minorBidi" w:cstheme="minorBidi"/>
          <w:b/>
          <w:bCs/>
          <w:color w:val="FF0000"/>
          <w:highlight w:val="yellow"/>
        </w:rPr>
        <w:t xml:space="preserve">Offers </w:t>
      </w:r>
      <w:proofErr w:type="gramStart"/>
      <w:r w:rsidRPr="00F05F58">
        <w:rPr>
          <w:rFonts w:asciiTheme="minorBidi" w:eastAsiaTheme="minorHAnsi" w:hAnsiTheme="minorBidi" w:cstheme="minorBidi"/>
          <w:b/>
          <w:bCs/>
          <w:color w:val="FF0000"/>
          <w:highlight w:val="yellow"/>
        </w:rPr>
        <w:t>should be submitted</w:t>
      </w:r>
      <w:proofErr w:type="gramEnd"/>
      <w:r w:rsidRPr="00F05F58">
        <w:rPr>
          <w:rFonts w:asciiTheme="minorBidi" w:eastAsiaTheme="minorHAnsi" w:hAnsiTheme="minorBidi" w:cstheme="minorBidi"/>
          <w:b/>
          <w:bCs/>
          <w:color w:val="FF0000"/>
          <w:highlight w:val="yellow"/>
        </w:rPr>
        <w:t xml:space="preserve"> for a period of </w:t>
      </w:r>
      <w:r w:rsidR="008B66EA">
        <w:rPr>
          <w:rFonts w:asciiTheme="minorBidi" w:eastAsiaTheme="minorHAnsi" w:hAnsiTheme="minorBidi" w:cstheme="minorBidi"/>
          <w:b/>
          <w:bCs/>
          <w:color w:val="FF0000"/>
          <w:highlight w:val="yellow"/>
        </w:rPr>
        <w:t>4</w:t>
      </w:r>
      <w:r w:rsidRPr="00F05F58">
        <w:rPr>
          <w:rFonts w:asciiTheme="minorBidi" w:eastAsiaTheme="minorHAnsi" w:hAnsiTheme="minorBidi" w:cstheme="minorBidi"/>
          <w:b/>
          <w:bCs/>
          <w:color w:val="FF0000"/>
          <w:highlight w:val="yellow"/>
        </w:rPr>
        <w:t xml:space="preserve"> years</w:t>
      </w:r>
      <w:r w:rsidR="008B66EA">
        <w:rPr>
          <w:rFonts w:asciiTheme="minorBidi" w:eastAsiaTheme="minorHAnsi" w:hAnsiTheme="minorBidi" w:cstheme="minorBidi"/>
          <w:b/>
          <w:bCs/>
          <w:color w:val="FF0000"/>
          <w:highlight w:val="yellow"/>
        </w:rPr>
        <w:t>.</w:t>
      </w:r>
    </w:p>
    <w:p w14:paraId="42797E0D" w14:textId="1E2B6C94" w:rsidR="00801C77" w:rsidRPr="006E09F1" w:rsidRDefault="00801C77" w:rsidP="00F64BC3">
      <w:pPr>
        <w:pStyle w:val="Heading1"/>
        <w:spacing w:before="480"/>
      </w:pPr>
      <w:bookmarkStart w:id="248" w:name="_Toc130553369"/>
      <w:bookmarkStart w:id="249" w:name="_Toc53420394"/>
      <w:bookmarkStart w:id="250" w:name="_Toc63429054"/>
      <w:bookmarkStart w:id="251" w:name="_Toc155686161"/>
      <w:r w:rsidRPr="006E09F1">
        <w:t>RFP Killing Factors</w:t>
      </w:r>
      <w:bookmarkEnd w:id="248"/>
      <w:bookmarkEnd w:id="249"/>
      <w:bookmarkEnd w:id="250"/>
      <w:bookmarkEnd w:id="251"/>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7808C266" w14:textId="322C9629" w:rsidR="006F0E77" w:rsidRPr="006F0E77" w:rsidRDefault="006F0E77" w:rsidP="006F0E77">
      <w:pPr>
        <w:spacing w:line="276" w:lineRule="auto"/>
        <w:jc w:val="both"/>
        <w:rPr>
          <w:rFonts w:asciiTheme="minorBidi" w:eastAsiaTheme="minorHAnsi" w:hAnsiTheme="minorBidi" w:cstheme="minorBidi"/>
          <w:color w:val="000000" w:themeColor="text1"/>
          <w:sz w:val="24"/>
          <w:szCs w:val="24"/>
        </w:rPr>
      </w:pPr>
      <w:r w:rsidRPr="006F0E77">
        <w:rPr>
          <w:rFonts w:asciiTheme="minorBidi" w:eastAsiaTheme="minorHAnsi" w:hAnsiTheme="minorBidi" w:cstheme="minorBidi"/>
          <w:color w:val="000000" w:themeColor="text1"/>
          <w:sz w:val="24"/>
          <w:szCs w:val="24"/>
        </w:rPr>
        <w:t xml:space="preserve">The Proposer must provide full, tangible and demonstrable proof of the following requirements and capabilities related to the proposed Online Payment Solution and POS Payment Solution whereas failure to meet any of these specific requirements and capabilities </w:t>
      </w:r>
      <w:proofErr w:type="gramStart"/>
      <w:r w:rsidRPr="006F0E77">
        <w:rPr>
          <w:rFonts w:asciiTheme="minorBidi" w:eastAsiaTheme="minorHAnsi" w:hAnsiTheme="minorBidi" w:cstheme="minorBidi"/>
          <w:color w:val="000000" w:themeColor="text1"/>
          <w:sz w:val="24"/>
          <w:szCs w:val="24"/>
        </w:rPr>
        <w:t>is considered</w:t>
      </w:r>
      <w:proofErr w:type="gramEnd"/>
      <w:r w:rsidRPr="006F0E77">
        <w:rPr>
          <w:rFonts w:asciiTheme="minorBidi" w:eastAsiaTheme="minorHAnsi" w:hAnsiTheme="minorBidi" w:cstheme="minorBidi"/>
          <w:color w:val="000000" w:themeColor="text1"/>
          <w:sz w:val="24"/>
          <w:szCs w:val="24"/>
        </w:rPr>
        <w:t xml:space="preserve"> a killing factor leading to immediate disqualification of further consideration of the </w:t>
      </w:r>
      <w:proofErr w:type="spellStart"/>
      <w:r w:rsidRPr="006F0E77">
        <w:rPr>
          <w:rFonts w:asciiTheme="minorBidi" w:eastAsiaTheme="minorHAnsi" w:hAnsiTheme="minorBidi" w:cstheme="minorBidi"/>
          <w:color w:val="000000" w:themeColor="text1"/>
          <w:sz w:val="24"/>
          <w:szCs w:val="24"/>
        </w:rPr>
        <w:t>proposer</w:t>
      </w:r>
      <w:proofErr w:type="spellEnd"/>
      <w:r w:rsidRPr="006F0E77">
        <w:rPr>
          <w:rFonts w:asciiTheme="minorBidi" w:eastAsiaTheme="minorHAnsi" w:hAnsiTheme="minorBidi" w:cstheme="minorBidi"/>
          <w:color w:val="000000" w:themeColor="text1"/>
          <w:sz w:val="24"/>
          <w:szCs w:val="24"/>
        </w:rPr>
        <w:t xml:space="preserve"> solution: </w:t>
      </w:r>
    </w:p>
    <w:p w14:paraId="73897BFB" w14:textId="09DC77C5" w:rsidR="006F0E77" w:rsidRPr="006F0E77" w:rsidRDefault="006F0E77" w:rsidP="006F0E77">
      <w:pPr>
        <w:pStyle w:val="ListParagraph"/>
        <w:numPr>
          <w:ilvl w:val="0"/>
          <w:numId w:val="26"/>
        </w:numPr>
        <w:spacing w:line="276" w:lineRule="auto"/>
        <w:jc w:val="both"/>
      </w:pPr>
      <w:r w:rsidRPr="006F0E77">
        <w:t xml:space="preserve">Certification: The proposer must provide full, tangible, </w:t>
      </w:r>
      <w:proofErr w:type="spellStart"/>
      <w:r w:rsidRPr="006F0E77">
        <w:t>demostrable</w:t>
      </w:r>
      <w:proofErr w:type="spellEnd"/>
      <w:r w:rsidRPr="006F0E77">
        <w:t xml:space="preserve"> and valid certification of compliance with Payment Card Industry (PCI) standards.</w:t>
      </w:r>
    </w:p>
    <w:p w14:paraId="69EB7191" w14:textId="2037264E" w:rsidR="006F0E77" w:rsidRPr="006F0E77" w:rsidRDefault="006F0E77" w:rsidP="006F0E77">
      <w:pPr>
        <w:pStyle w:val="ListParagraph"/>
        <w:numPr>
          <w:ilvl w:val="0"/>
          <w:numId w:val="26"/>
        </w:numPr>
        <w:spacing w:line="276" w:lineRule="auto"/>
        <w:jc w:val="both"/>
      </w:pPr>
      <w:r w:rsidRPr="006F0E77">
        <w:t>Payment: The Proposer must provide full, tangible and demonstrable proof that the solution can and will support multiple Payment Option (Traditional credit/debit cards: Visa, MasterCard, AMEX,… and Digital wallets)</w:t>
      </w:r>
    </w:p>
    <w:p w14:paraId="7EC53C73" w14:textId="210AE340" w:rsidR="006F0E77" w:rsidRPr="006F0E77" w:rsidRDefault="006F0E77" w:rsidP="006F0E77">
      <w:pPr>
        <w:pStyle w:val="ListParagraph"/>
        <w:numPr>
          <w:ilvl w:val="0"/>
          <w:numId w:val="26"/>
        </w:numPr>
        <w:spacing w:line="276" w:lineRule="auto"/>
        <w:jc w:val="both"/>
      </w:pPr>
      <w:proofErr w:type="gramStart"/>
      <w:r w:rsidRPr="006F0E77">
        <w:t>Transaction Result &amp; Notification: The Proposer must provide full, tangible and demonstrable proof that the proposer Payment platform can and will be able to notify Touch platform from dedicated servers with fixed IPs about the result of the transaction; and, The Proposer must provide full, tangible and demonstrable proof that the notification can and will be retried several times between the 2 platforms in case of network disconnection.</w:t>
      </w:r>
      <w:proofErr w:type="gramEnd"/>
    </w:p>
    <w:p w14:paraId="39BCE16C" w14:textId="36F95770" w:rsidR="006F0E77" w:rsidRPr="006F0E77" w:rsidRDefault="006F0E77" w:rsidP="006F0E77">
      <w:pPr>
        <w:pStyle w:val="ListParagraph"/>
        <w:numPr>
          <w:ilvl w:val="0"/>
          <w:numId w:val="26"/>
        </w:numPr>
        <w:spacing w:line="276" w:lineRule="auto"/>
        <w:jc w:val="both"/>
      </w:pPr>
      <w:r w:rsidRPr="006F0E77">
        <w:lastRenderedPageBreak/>
        <w:t>Tokenization: The Proposer must provide full, tangible and demonstrable proof that the proposed solution can and will support tokenization for protecting sensitive data and preventing Credit/Debit Card fraud, ideal for "Recurrent Payment" and "Easy Checkout" features</w:t>
      </w:r>
    </w:p>
    <w:p w14:paraId="169C3CEE" w14:textId="09A3962E" w:rsidR="006F0E77" w:rsidRPr="006F0E77" w:rsidRDefault="006F0E77" w:rsidP="006F0E77">
      <w:pPr>
        <w:pStyle w:val="ListParagraph"/>
        <w:numPr>
          <w:ilvl w:val="0"/>
          <w:numId w:val="26"/>
        </w:numPr>
        <w:spacing w:line="276" w:lineRule="auto"/>
        <w:jc w:val="both"/>
      </w:pPr>
      <w:r w:rsidRPr="006F0E77">
        <w:t>Fraud Management System: The Proposer must provide full, tangible and demonstrable proof that the proposed solution is 3-D secure and have a robust fraud management system that streamlines fraud screening while achieving the right balance between maximizing sales and reducing fraud losses.</w:t>
      </w:r>
    </w:p>
    <w:p w14:paraId="63C529BE" w14:textId="65CE63E0" w:rsidR="006F0E77" w:rsidRPr="006F0E77" w:rsidRDefault="006F0E77" w:rsidP="006F0E77">
      <w:pPr>
        <w:pStyle w:val="ListParagraph"/>
        <w:numPr>
          <w:ilvl w:val="0"/>
          <w:numId w:val="26"/>
        </w:numPr>
        <w:spacing w:line="276" w:lineRule="auto"/>
        <w:jc w:val="both"/>
      </w:pPr>
      <w:r w:rsidRPr="006F0E77">
        <w:t xml:space="preserve">'Funds Settlement: The Proposer must pledge to comply </w:t>
      </w:r>
      <w:proofErr w:type="spellStart"/>
      <w:r w:rsidRPr="006F0E77">
        <w:t>comply</w:t>
      </w:r>
      <w:proofErr w:type="spellEnd"/>
      <w:r w:rsidRPr="006F0E77">
        <w:t xml:space="preserve"> and strictly abide with the stated Fund Settlement requirements</w:t>
      </w:r>
    </w:p>
    <w:p w14:paraId="39DA7CAA" w14:textId="5BE15531" w:rsidR="006F0E77" w:rsidRPr="006F0E77" w:rsidRDefault="006F0E77" w:rsidP="006F0E77">
      <w:pPr>
        <w:pStyle w:val="ListParagraph"/>
        <w:numPr>
          <w:ilvl w:val="0"/>
          <w:numId w:val="27"/>
        </w:numPr>
        <w:spacing w:line="276" w:lineRule="auto"/>
        <w:jc w:val="both"/>
      </w:pPr>
      <w:r w:rsidRPr="006F0E77">
        <w:t xml:space="preserve">All transactions / payments received through Cards issued from Lebanese Banks should be settled in a similar currency to the one selected by the customer upon completion of the transaction. Payments received in USD currency </w:t>
      </w:r>
      <w:proofErr w:type="gramStart"/>
      <w:r w:rsidRPr="006F0E77">
        <w:t>should be settled</w:t>
      </w:r>
      <w:proofErr w:type="gramEnd"/>
      <w:r w:rsidRPr="006F0E77">
        <w:t xml:space="preserve"> as 100% in Fresh USD.</w:t>
      </w:r>
    </w:p>
    <w:p w14:paraId="6E8E0F1E" w14:textId="7A2CE787" w:rsidR="006F0E77" w:rsidRPr="006F0E77" w:rsidRDefault="006F0E77" w:rsidP="006F0E77">
      <w:pPr>
        <w:pStyle w:val="ListParagraph"/>
        <w:numPr>
          <w:ilvl w:val="0"/>
          <w:numId w:val="27"/>
        </w:numPr>
        <w:spacing w:line="276" w:lineRule="auto"/>
        <w:jc w:val="both"/>
      </w:pPr>
      <w:r w:rsidRPr="006F0E77">
        <w:t xml:space="preserve">All transactions / payments received through Cards issued from International Banks </w:t>
      </w:r>
      <w:proofErr w:type="gramStart"/>
      <w:r w:rsidRPr="006F0E77">
        <w:t>should be settled</w:t>
      </w:r>
      <w:proofErr w:type="gramEnd"/>
      <w:r w:rsidRPr="006F0E77">
        <w:t xml:space="preserve"> as 100% in Fresh USD upon completion of the transaction.</w:t>
      </w:r>
    </w:p>
    <w:p w14:paraId="27BB214D" w14:textId="19039BE0" w:rsidR="006F0E77" w:rsidRPr="006F0E77" w:rsidRDefault="006F0E77" w:rsidP="006F0E77">
      <w:pPr>
        <w:pStyle w:val="ListParagraph"/>
        <w:numPr>
          <w:ilvl w:val="0"/>
          <w:numId w:val="26"/>
        </w:numPr>
        <w:spacing w:line="276" w:lineRule="auto"/>
        <w:jc w:val="both"/>
      </w:pPr>
      <w:r w:rsidRPr="006F0E77">
        <w:t xml:space="preserve">References: The Proposer must provide full, tangible and demonstrable proof of having at least </w:t>
      </w:r>
      <w:proofErr w:type="gramStart"/>
      <w:r w:rsidRPr="006F0E77">
        <w:t>3</w:t>
      </w:r>
      <w:proofErr w:type="gramEnd"/>
      <w:r w:rsidRPr="006F0E77">
        <w:t xml:space="preserve"> active local/regional customer references with at least a volume of 50K transactions per month and 3 years of experience.</w:t>
      </w:r>
    </w:p>
    <w:p w14:paraId="27D81012" w14:textId="6F4D0013" w:rsidR="002C08F8" w:rsidRPr="008C03F2" w:rsidRDefault="002C08F8" w:rsidP="006F0E77">
      <w:pPr>
        <w:pStyle w:val="ListParagraph"/>
        <w:numPr>
          <w:ilvl w:val="0"/>
          <w:numId w:val="9"/>
        </w:numPr>
        <w:spacing w:line="276" w:lineRule="auto"/>
        <w:jc w:val="both"/>
        <w:rPr>
          <w:b/>
          <w:bCs/>
          <w:color w:val="FF0000"/>
        </w:rPr>
      </w:pPr>
      <w:r w:rsidRPr="008C03F2">
        <w:rPr>
          <w:b/>
          <w:bCs/>
          <w:color w:val="FF0000"/>
        </w:rPr>
        <w:t xml:space="preserve">The Bidder shall abide by the provisions of articles 2 (Sub-clause 30, item C), </w:t>
      </w:r>
      <w:proofErr w:type="gramStart"/>
      <w:r w:rsidRPr="008C03F2">
        <w:rPr>
          <w:b/>
          <w:bCs/>
          <w:color w:val="FF0000"/>
        </w:rPr>
        <w:t>7</w:t>
      </w:r>
      <w:proofErr w:type="gramEnd"/>
      <w:r w:rsidRPr="008C03F2">
        <w:rPr>
          <w:b/>
          <w:bCs/>
          <w:color w:val="FF0000"/>
        </w:rPr>
        <w:t xml:space="preserve"> and 8 (sub-clause 1, item B) of the PPL no.244/2021 where he can submit </w:t>
      </w:r>
      <w:r w:rsidRPr="008C03F2">
        <w:rPr>
          <w:b/>
          <w:bCs/>
          <w:color w:val="FF0000"/>
          <w:u w:val="single"/>
        </w:rPr>
        <w:t>only 1 Offer (1 Technical Offer and 1 Commercial Offer)</w:t>
      </w:r>
      <w:r w:rsidRPr="008C03F2">
        <w:rPr>
          <w:b/>
          <w:bCs/>
          <w:color w:val="FF0000"/>
        </w:rPr>
        <w:t xml:space="preserve">; otherwise, he will be </w:t>
      </w:r>
      <w:r>
        <w:rPr>
          <w:b/>
          <w:bCs/>
          <w:color w:val="FF0000"/>
        </w:rPr>
        <w:t xml:space="preserve">immediately </w:t>
      </w:r>
      <w:r w:rsidRPr="008C03F2">
        <w:rPr>
          <w:b/>
          <w:bCs/>
          <w:color w:val="FF0000"/>
        </w:rPr>
        <w:t xml:space="preserve">disqualified from the tender. No Options </w:t>
      </w:r>
      <w:proofErr w:type="gramStart"/>
      <w:r w:rsidRPr="008C03F2">
        <w:rPr>
          <w:b/>
          <w:bCs/>
          <w:color w:val="FF0000"/>
        </w:rPr>
        <w:t>are allowed</w:t>
      </w:r>
      <w:proofErr w:type="gramEnd"/>
      <w:r w:rsidRPr="008C03F2">
        <w:rPr>
          <w:b/>
          <w:bCs/>
          <w:color w:val="FF0000"/>
        </w:rPr>
        <w:t>.</w:t>
      </w:r>
    </w:p>
    <w:p w14:paraId="09D0793C" w14:textId="77777777" w:rsidR="00185B6E" w:rsidRPr="00AD4F2D" w:rsidRDefault="00185B6E" w:rsidP="00871DC0">
      <w:pPr>
        <w:pStyle w:val="ListParagraph"/>
        <w:numPr>
          <w:ilvl w:val="0"/>
          <w:numId w:val="9"/>
        </w:numPr>
        <w:spacing w:after="120" w:line="276" w:lineRule="auto"/>
        <w:jc w:val="both"/>
        <w:rPr>
          <w:rFonts w:asciiTheme="minorBidi" w:hAnsiTheme="minorBidi" w:cstheme="minorBidi"/>
          <w:color w:val="000000" w:themeColor="text1"/>
        </w:rPr>
      </w:pPr>
      <w:r w:rsidRPr="00AD4F2D">
        <w:rPr>
          <w:rFonts w:asciiTheme="minorBidi" w:hAnsiTheme="minorBidi" w:cstheme="minorBidi"/>
          <w:color w:val="000000" w:themeColor="text1"/>
        </w:rPr>
        <w:t>The clearance obtained from the Ministry of Trade and Commerce/office of boycott of Israel (</w:t>
      </w:r>
      <w:r w:rsidRPr="00AD4F2D">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D4F2D">
        <w:rPr>
          <w:rFonts w:asciiTheme="minorBidi" w:hAnsiTheme="minorBidi" w:cstheme="minorBidi" w:hint="cs"/>
          <w:color w:val="000000" w:themeColor="text1"/>
          <w:rtl/>
        </w:rPr>
        <w:t>)</w:t>
      </w:r>
    </w:p>
    <w:p w14:paraId="15C90643" w14:textId="75747733" w:rsidR="00557ADC" w:rsidRPr="00786F12" w:rsidRDefault="00557ADC" w:rsidP="00871DC0">
      <w:pPr>
        <w:pStyle w:val="ListParagraph"/>
        <w:numPr>
          <w:ilvl w:val="0"/>
          <w:numId w:val="9"/>
        </w:numPr>
        <w:spacing w:after="120" w:line="276" w:lineRule="auto"/>
        <w:jc w:val="both"/>
        <w:rPr>
          <w:rFonts w:asciiTheme="minorBidi" w:hAnsiTheme="minorBidi"/>
          <w:b/>
        </w:rPr>
      </w:pPr>
      <w:r w:rsidRPr="00786F12">
        <w:rPr>
          <w:rFonts w:asciiTheme="minorBidi" w:hAnsiTheme="minorBidi"/>
          <w:bCs/>
        </w:rPr>
        <w:t>Bid Bond in the sealed technical envelope</w:t>
      </w:r>
      <w:r w:rsidR="00D60774" w:rsidRPr="00786F12">
        <w:rPr>
          <w:rFonts w:asciiTheme="minorBidi" w:hAnsiTheme="minorBidi" w:cstheme="minorBidi"/>
          <w:bCs/>
        </w:rPr>
        <w:t xml:space="preserve"> </w:t>
      </w:r>
      <w:r w:rsidR="004B33F3" w:rsidRPr="00786F12">
        <w:rPr>
          <w:rFonts w:asciiTheme="minorBidi" w:hAnsiTheme="minorBidi" w:cstheme="minorBidi"/>
          <w:bCs/>
        </w:rPr>
        <w:t>as</w:t>
      </w:r>
      <w:r w:rsidR="0044739D" w:rsidRPr="00786F12">
        <w:rPr>
          <w:rFonts w:asciiTheme="minorBidi" w:hAnsiTheme="minorBidi" w:cstheme="minorBidi" w:hint="cs"/>
          <w:bCs/>
          <w:rtl/>
        </w:rPr>
        <w:t xml:space="preserve"> </w:t>
      </w:r>
      <w:r w:rsidR="00D60774" w:rsidRPr="00786F12">
        <w:rPr>
          <w:rFonts w:asciiTheme="minorBidi" w:hAnsiTheme="minorBidi" w:cstheme="minorBidi"/>
          <w:bCs/>
        </w:rPr>
        <w:t xml:space="preserve">per </w:t>
      </w:r>
      <w:r w:rsidR="00BE18DA" w:rsidRPr="00786F12">
        <w:rPr>
          <w:bCs/>
        </w:rPr>
        <w:t>the PPL no.244/2021</w:t>
      </w:r>
      <w:r w:rsidR="00D60774" w:rsidRPr="00786F12">
        <w:rPr>
          <w:rFonts w:asciiTheme="minorBidi" w:hAnsiTheme="minorBidi" w:cstheme="minorBidi"/>
          <w:bCs/>
        </w:rPr>
        <w:t xml:space="preserve"> </w:t>
      </w:r>
      <w:r w:rsidR="00D60774" w:rsidRPr="00786F12">
        <w:rPr>
          <w:rFonts w:asciiTheme="minorBidi" w:hAnsiTheme="minorBidi" w:cstheme="minorBidi" w:hint="cs"/>
          <w:b/>
          <w:rtl/>
          <w:lang w:bidi="ar-LB"/>
        </w:rPr>
        <w:t>كفالة</w:t>
      </w:r>
      <w:r w:rsidR="00D60774" w:rsidRPr="00786F12">
        <w:rPr>
          <w:rFonts w:asciiTheme="minorBidi" w:hAnsiTheme="minorBidi" w:cstheme="minorBidi" w:hint="cs"/>
          <w:bCs/>
          <w:rtl/>
          <w:lang w:bidi="ar-LB"/>
        </w:rPr>
        <w:t xml:space="preserve"> </w:t>
      </w:r>
      <w:r w:rsidR="00D60774" w:rsidRPr="00786F12">
        <w:rPr>
          <w:rFonts w:asciiTheme="minorBidi" w:hAnsiTheme="minorBidi" w:cstheme="minorBidi" w:hint="cs"/>
          <w:b/>
          <w:rtl/>
          <w:lang w:bidi="ar-LB"/>
        </w:rPr>
        <w:t>ضمان العرض داخل الملف الإداري والفني</w:t>
      </w:r>
    </w:p>
    <w:p w14:paraId="1068BE82" w14:textId="77777777" w:rsidR="009C12E3" w:rsidRPr="00D03D12" w:rsidRDefault="009C12E3" w:rsidP="00871DC0">
      <w:pPr>
        <w:pStyle w:val="ListParagraph"/>
        <w:numPr>
          <w:ilvl w:val="0"/>
          <w:numId w:val="9"/>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D03D12" w:rsidRDefault="009C12E3" w:rsidP="00871DC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E54486" w:rsidRDefault="00611B32" w:rsidP="00871DC0">
      <w:pPr>
        <w:pStyle w:val="ListParagraph"/>
        <w:numPr>
          <w:ilvl w:val="0"/>
          <w:numId w:val="9"/>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provided that</w:t>
      </w:r>
      <w:r w:rsidR="00867E9B">
        <w:rPr>
          <w:bCs/>
          <w:color w:val="000000" w:themeColor="text1"/>
        </w:rPr>
        <w:t xml:space="preserve"> the provisions of the PPL are adhered</w:t>
      </w:r>
      <w:r w:rsidRPr="00D03D12">
        <w:rPr>
          <w:bCs/>
          <w:color w:val="000000" w:themeColor="text1"/>
        </w:rPr>
        <w:t>.</w:t>
      </w:r>
    </w:p>
    <w:p w14:paraId="2A837E5F" w14:textId="77777777" w:rsidR="00801C77" w:rsidRPr="00374E5B" w:rsidRDefault="00801C77" w:rsidP="0066080B">
      <w:pPr>
        <w:pStyle w:val="Heading1"/>
        <w:spacing w:before="480"/>
      </w:pPr>
      <w:bookmarkStart w:id="252" w:name="_Toc402443484"/>
      <w:bookmarkStart w:id="253" w:name="_Toc402444059"/>
      <w:bookmarkStart w:id="254" w:name="_Toc422994960"/>
      <w:bookmarkStart w:id="255" w:name="_Toc423014434"/>
      <w:bookmarkStart w:id="256" w:name="_Toc423348857"/>
      <w:bookmarkStart w:id="257" w:name="_Toc428193805"/>
      <w:bookmarkStart w:id="258" w:name="_Toc428371097"/>
      <w:bookmarkStart w:id="259" w:name="_Toc430341902"/>
      <w:bookmarkStart w:id="260" w:name="_Toc432415151"/>
      <w:bookmarkStart w:id="261" w:name="_Toc445733211"/>
      <w:bookmarkStart w:id="262" w:name="_Toc485801956"/>
      <w:bookmarkStart w:id="263" w:name="_Toc498008768"/>
      <w:bookmarkStart w:id="264" w:name="_Toc3547754"/>
      <w:bookmarkStart w:id="265" w:name="_Toc3547854"/>
      <w:bookmarkStart w:id="266" w:name="_Toc3547955"/>
      <w:bookmarkStart w:id="267" w:name="_Toc3548004"/>
      <w:bookmarkStart w:id="268" w:name="_Toc3548056"/>
      <w:bookmarkStart w:id="269" w:name="_Toc3548095"/>
      <w:bookmarkStart w:id="270" w:name="_Toc3548137"/>
      <w:bookmarkStart w:id="271" w:name="_Toc3548459"/>
      <w:bookmarkStart w:id="272" w:name="_Toc3548550"/>
      <w:bookmarkStart w:id="273" w:name="_Toc3548611"/>
      <w:bookmarkStart w:id="274" w:name="_Toc3548638"/>
      <w:bookmarkStart w:id="275" w:name="_Toc3549526"/>
      <w:bookmarkStart w:id="276" w:name="_Toc3552805"/>
      <w:bookmarkStart w:id="277" w:name="_Toc3553934"/>
      <w:bookmarkStart w:id="278" w:name="_Toc3554127"/>
      <w:bookmarkStart w:id="279" w:name="_Toc3554251"/>
      <w:bookmarkStart w:id="280" w:name="_Toc3557373"/>
      <w:bookmarkStart w:id="281" w:name="_Toc3791736"/>
      <w:bookmarkStart w:id="282" w:name="_Toc3791843"/>
      <w:bookmarkStart w:id="283" w:name="_Toc3791942"/>
      <w:bookmarkStart w:id="284" w:name="_Toc53422712"/>
      <w:bookmarkStart w:id="285" w:name="_Toc53422862"/>
      <w:bookmarkStart w:id="286" w:name="_Toc53422936"/>
      <w:bookmarkStart w:id="287" w:name="_Toc53423795"/>
      <w:bookmarkStart w:id="288" w:name="_Toc53424697"/>
      <w:bookmarkStart w:id="289" w:name="_Toc53424727"/>
      <w:bookmarkStart w:id="290" w:name="_Toc53424768"/>
      <w:bookmarkStart w:id="291" w:name="_Toc53424954"/>
      <w:bookmarkStart w:id="292" w:name="_Toc53424972"/>
      <w:bookmarkStart w:id="293" w:name="_Toc53425923"/>
      <w:bookmarkStart w:id="294" w:name="_Toc53426285"/>
      <w:bookmarkStart w:id="295" w:name="_Toc53481126"/>
      <w:bookmarkStart w:id="296" w:name="_Toc57750257"/>
      <w:bookmarkStart w:id="297" w:name="_Toc57750279"/>
      <w:bookmarkStart w:id="298" w:name="_Toc57750323"/>
      <w:bookmarkStart w:id="299" w:name="_Toc57750607"/>
      <w:bookmarkStart w:id="300" w:name="_Toc57754780"/>
      <w:bookmarkStart w:id="301" w:name="_Toc57755172"/>
      <w:bookmarkStart w:id="302" w:name="_Toc57878756"/>
      <w:bookmarkStart w:id="303" w:name="_Toc57881913"/>
      <w:bookmarkStart w:id="304" w:name="_Toc57882071"/>
      <w:bookmarkStart w:id="305" w:name="_Toc57887189"/>
      <w:bookmarkStart w:id="306" w:name="_Toc58440461"/>
      <w:bookmarkStart w:id="307" w:name="_Toc63325276"/>
      <w:bookmarkStart w:id="308" w:name="_Toc63429023"/>
      <w:bookmarkStart w:id="309" w:name="_Toc63429056"/>
      <w:bookmarkStart w:id="310" w:name="_Toc402437923"/>
      <w:bookmarkStart w:id="311" w:name="_Toc430341901"/>
      <w:bookmarkStart w:id="312" w:name="_Toc53420395"/>
      <w:bookmarkStart w:id="313" w:name="_Toc130553370"/>
      <w:bookmarkStart w:id="314" w:name="_Toc63429055"/>
      <w:bookmarkStart w:id="315" w:name="_Toc402437924"/>
      <w:bookmarkStart w:id="316" w:name="_Toc155686162"/>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374E5B">
        <w:lastRenderedPageBreak/>
        <w:t>Rules Of The Tender</w:t>
      </w:r>
      <w:bookmarkEnd w:id="310"/>
      <w:bookmarkEnd w:id="311"/>
      <w:bookmarkEnd w:id="312"/>
      <w:bookmarkEnd w:id="313"/>
      <w:bookmarkEnd w:id="314"/>
      <w:bookmarkEnd w:id="316"/>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17" w:name="_Toc130554529"/>
      <w:bookmarkStart w:id="318" w:name="_Toc130554551"/>
      <w:bookmarkStart w:id="319" w:name="_Toc130554575"/>
      <w:bookmarkStart w:id="320" w:name="_Toc130554596"/>
      <w:bookmarkStart w:id="321" w:name="_Toc130554657"/>
      <w:bookmarkStart w:id="322" w:name="_Toc130554844"/>
      <w:bookmarkStart w:id="323" w:name="_Toc140061943"/>
      <w:bookmarkStart w:id="324" w:name="_Toc140476341"/>
      <w:bookmarkStart w:id="325" w:name="_Toc140736425"/>
      <w:bookmarkStart w:id="326" w:name="_Toc141101258"/>
      <w:bookmarkStart w:id="327" w:name="_Toc141101514"/>
      <w:bookmarkStart w:id="328" w:name="_Toc141176771"/>
      <w:bookmarkStart w:id="329" w:name="_Toc141178079"/>
      <w:bookmarkStart w:id="330" w:name="_Toc141178231"/>
      <w:bookmarkStart w:id="331" w:name="_Toc141179394"/>
      <w:bookmarkStart w:id="332" w:name="_Toc141180573"/>
      <w:bookmarkStart w:id="333" w:name="_Toc141180699"/>
      <w:bookmarkStart w:id="334" w:name="_Toc141180720"/>
      <w:bookmarkStart w:id="335" w:name="_Toc141180741"/>
      <w:bookmarkStart w:id="336" w:name="_Toc141180762"/>
      <w:bookmarkStart w:id="337" w:name="_Toc141183260"/>
      <w:bookmarkStart w:id="338" w:name="_Toc141183281"/>
      <w:bookmarkStart w:id="339" w:name="_Toc141183302"/>
      <w:bookmarkStart w:id="340" w:name="_Toc141183324"/>
      <w:bookmarkStart w:id="341" w:name="_Toc141187075"/>
      <w:bookmarkStart w:id="342" w:name="_Toc141187096"/>
      <w:bookmarkStart w:id="343" w:name="_Toc141273670"/>
      <w:bookmarkStart w:id="344" w:name="_Toc141688485"/>
      <w:bookmarkStart w:id="345" w:name="_Toc141688506"/>
      <w:bookmarkStart w:id="346" w:name="_Toc141688691"/>
      <w:bookmarkStart w:id="347" w:name="_Toc141689371"/>
      <w:bookmarkStart w:id="348" w:name="_Toc141786277"/>
      <w:bookmarkStart w:id="349" w:name="_Toc141786578"/>
      <w:bookmarkStart w:id="350" w:name="_Toc141790078"/>
      <w:bookmarkStart w:id="351" w:name="_Toc141791245"/>
      <w:bookmarkStart w:id="352" w:name="_Toc141791266"/>
      <w:bookmarkStart w:id="353" w:name="_Toc141792157"/>
      <w:bookmarkStart w:id="354" w:name="_Toc141793665"/>
      <w:bookmarkStart w:id="355" w:name="_Toc141857917"/>
      <w:bookmarkStart w:id="356" w:name="_Toc141858038"/>
      <w:bookmarkStart w:id="357" w:name="_Toc141859801"/>
      <w:bookmarkStart w:id="358" w:name="_Toc141860119"/>
      <w:bookmarkStart w:id="359" w:name="_Toc141862034"/>
      <w:bookmarkStart w:id="360" w:name="_Toc141862289"/>
      <w:bookmarkStart w:id="361" w:name="_Toc141867867"/>
      <w:bookmarkStart w:id="362" w:name="_Toc141878236"/>
      <w:bookmarkStart w:id="363" w:name="_Toc142654324"/>
      <w:bookmarkStart w:id="364" w:name="_Toc144205262"/>
      <w:bookmarkStart w:id="365" w:name="_Toc144205375"/>
      <w:bookmarkStart w:id="366" w:name="_Toc144205414"/>
      <w:bookmarkStart w:id="367" w:name="_Toc151023060"/>
      <w:bookmarkStart w:id="368" w:name="_Toc151031164"/>
      <w:bookmarkStart w:id="369" w:name="_Toc155686163"/>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6BA82B30" w14:textId="2B8E1679" w:rsidR="000B34D1" w:rsidRPr="00D03D12" w:rsidRDefault="000B34D1" w:rsidP="008C2FF4">
      <w:pPr>
        <w:pStyle w:val="Heading2"/>
        <w:rPr>
          <w:color w:val="000000" w:themeColor="text1"/>
        </w:rPr>
      </w:pPr>
      <w:bookmarkStart w:id="370" w:name="_Toc430341903"/>
      <w:bookmarkStart w:id="371" w:name="_Toc53420396"/>
      <w:bookmarkStart w:id="372" w:name="_Toc63429057"/>
      <w:bookmarkStart w:id="373" w:name="_Toc155686164"/>
      <w:bookmarkEnd w:id="315"/>
      <w:r w:rsidRPr="00D03D12">
        <w:rPr>
          <w:color w:val="000000" w:themeColor="text1"/>
        </w:rPr>
        <w:t>Submission of Offers</w:t>
      </w:r>
      <w:bookmarkEnd w:id="370"/>
      <w:bookmarkEnd w:id="371"/>
      <w:bookmarkEnd w:id="372"/>
      <w:bookmarkEnd w:id="373"/>
    </w:p>
    <w:p w14:paraId="2D8DBAE9" w14:textId="740F22D9" w:rsidR="000B34D1" w:rsidRPr="00D03D12" w:rsidRDefault="000B34D1" w:rsidP="00C23C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w:t>
      </w:r>
      <w:r w:rsidR="00C23C67">
        <w:rPr>
          <w:rFonts w:asciiTheme="minorBidi" w:hAnsiTheme="minorBidi" w:cstheme="minorBidi"/>
          <w:color w:val="000000" w:themeColor="text1"/>
          <w:sz w:val="24"/>
          <w:szCs w:val="24"/>
        </w:rPr>
        <w:t>shall submit their offers as per below</w:t>
      </w:r>
      <w:r w:rsidRPr="00D03D12">
        <w:rPr>
          <w:rFonts w:asciiTheme="minorBidi" w:hAnsiTheme="minorBidi" w:cstheme="minorBidi"/>
          <w:color w:val="000000" w:themeColor="text1"/>
          <w:sz w:val="24"/>
          <w:szCs w:val="24"/>
        </w:rPr>
        <w:t>:</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74" w:name="_Toc402440854"/>
      <w:bookmarkStart w:id="375" w:name="_Toc402441164"/>
      <w:bookmarkStart w:id="376" w:name="_Toc402441243"/>
      <w:bookmarkStart w:id="377" w:name="_Toc402443490"/>
      <w:bookmarkStart w:id="378" w:name="_Toc402444065"/>
      <w:bookmarkStart w:id="379" w:name="_Toc422994962"/>
      <w:bookmarkStart w:id="380" w:name="_Toc423014436"/>
      <w:bookmarkStart w:id="381" w:name="_Toc423348859"/>
      <w:bookmarkStart w:id="382" w:name="_Toc428193807"/>
      <w:bookmarkStart w:id="383" w:name="_Toc428371099"/>
      <w:bookmarkStart w:id="384" w:name="_Toc430341904"/>
      <w:bookmarkStart w:id="385" w:name="_Toc432415153"/>
      <w:bookmarkStart w:id="386" w:name="_Toc445733213"/>
      <w:bookmarkStart w:id="387" w:name="_Toc485801958"/>
      <w:bookmarkStart w:id="388" w:name="_Toc498008770"/>
      <w:bookmarkStart w:id="389" w:name="_Toc3547756"/>
      <w:bookmarkStart w:id="390" w:name="_Toc53422714"/>
      <w:bookmarkStart w:id="391" w:name="_Toc402437929"/>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92" w:name="_Toc402440855"/>
      <w:bookmarkStart w:id="393" w:name="_Toc402441165"/>
      <w:bookmarkStart w:id="394" w:name="_Toc402441244"/>
      <w:bookmarkStart w:id="395" w:name="_Toc402443491"/>
      <w:bookmarkStart w:id="396" w:name="_Toc402444066"/>
      <w:bookmarkStart w:id="397" w:name="_Toc422994963"/>
      <w:bookmarkStart w:id="398" w:name="_Toc423014437"/>
      <w:bookmarkStart w:id="399" w:name="_Toc423348860"/>
      <w:bookmarkStart w:id="400" w:name="_Toc428193808"/>
      <w:bookmarkStart w:id="401" w:name="_Toc428371100"/>
      <w:bookmarkStart w:id="402" w:name="_Toc430341905"/>
      <w:bookmarkStart w:id="403" w:name="_Toc432415154"/>
      <w:bookmarkStart w:id="404" w:name="_Toc445733214"/>
      <w:bookmarkStart w:id="405" w:name="_Toc485801959"/>
      <w:bookmarkStart w:id="406" w:name="_Toc498008771"/>
      <w:bookmarkStart w:id="407" w:name="_Toc3547757"/>
      <w:bookmarkStart w:id="408" w:name="_Toc53422715"/>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5DF1FDE4" w14:textId="68EC476D" w:rsidR="000B34D1" w:rsidRPr="00D03D12" w:rsidRDefault="00C23C67" w:rsidP="0099245A">
      <w:pPr>
        <w:pStyle w:val="Heading3"/>
        <w:jc w:val="both"/>
        <w:rPr>
          <w:color w:val="000000" w:themeColor="text1"/>
        </w:rPr>
      </w:pPr>
      <w:bookmarkStart w:id="409" w:name="_Toc3547758"/>
      <w:bookmarkEnd w:id="391"/>
      <w:bookmarkEnd w:id="409"/>
      <w:r>
        <w:rPr>
          <w:color w:val="000000" w:themeColor="text1"/>
        </w:rPr>
        <w:t>RFP submission deadline is set to</w:t>
      </w:r>
      <w:r w:rsidR="000B34D1" w:rsidRPr="00D03D12">
        <w:rPr>
          <w:color w:val="000000" w:themeColor="text1"/>
        </w:rPr>
        <w:t xml:space="preserve"> </w:t>
      </w:r>
      <w:r w:rsidR="0099245A" w:rsidRPr="004C457E">
        <w:rPr>
          <w:b/>
          <w:bCs w:val="0"/>
          <w:u w:val="single"/>
        </w:rPr>
        <w:t>f</w:t>
      </w:r>
      <w:r w:rsidR="004455CC" w:rsidRPr="004C457E">
        <w:rPr>
          <w:b/>
          <w:bCs w:val="0"/>
          <w:u w:val="single"/>
        </w:rPr>
        <w:t>our</w:t>
      </w:r>
      <w:r w:rsidR="00856926" w:rsidRPr="004C457E">
        <w:rPr>
          <w:b/>
          <w:bCs w:val="0"/>
          <w:u w:val="single"/>
        </w:rPr>
        <w:t xml:space="preserve"> (</w:t>
      </w:r>
      <w:r w:rsidR="004455CC" w:rsidRPr="004C457E">
        <w:rPr>
          <w:b/>
          <w:bCs w:val="0"/>
          <w:u w:val="single"/>
        </w:rPr>
        <w:t>4</w:t>
      </w:r>
      <w:r w:rsidR="00856926" w:rsidRPr="004C457E">
        <w:rPr>
          <w:b/>
          <w:bCs w:val="0"/>
          <w:u w:val="single"/>
        </w:rPr>
        <w:t>)</w:t>
      </w:r>
      <w:r w:rsidR="00FF739B" w:rsidRPr="004C457E">
        <w:rPr>
          <w:b/>
          <w:bCs w:val="0"/>
          <w:u w:val="single"/>
        </w:rPr>
        <w:t xml:space="preserve"> weeks</w:t>
      </w:r>
      <w:r w:rsidR="000B34D1" w:rsidRPr="008F48A4">
        <w:t xml:space="preserve"> </w:t>
      </w:r>
      <w:r w:rsidR="000B34D1" w:rsidRPr="00C24A0B">
        <w:rPr>
          <w:color w:val="000000" w:themeColor="text1"/>
        </w:rPr>
        <w:t>as</w:t>
      </w:r>
      <w:r w:rsidR="000B34D1" w:rsidRPr="00D03D12">
        <w:rPr>
          <w:color w:val="000000" w:themeColor="text1"/>
        </w:rPr>
        <w:t xml:space="preserve"> of the </w:t>
      </w:r>
      <w:r w:rsidR="00673AE1">
        <w:rPr>
          <w:color w:val="000000" w:themeColor="text1"/>
        </w:rPr>
        <w:t xml:space="preserve">date of the tender announcement on the Public Procurement Authority (PPA) </w:t>
      </w:r>
      <w:r w:rsidR="00F4085C">
        <w:rPr>
          <w:color w:val="000000" w:themeColor="text1"/>
          <w:lang w:bidi="ar-LB"/>
        </w:rPr>
        <w:t>w</w:t>
      </w:r>
      <w:r w:rsidR="00971B9B">
        <w:rPr>
          <w:color w:val="000000" w:themeColor="text1"/>
          <w:lang w:bidi="ar-LB"/>
        </w:rPr>
        <w:t>ebsite</w:t>
      </w:r>
      <w:r w:rsidR="000B34D1" w:rsidRPr="00D03D12">
        <w:rPr>
          <w:color w:val="000000" w:themeColor="text1"/>
        </w:rPr>
        <w:t>.</w:t>
      </w:r>
    </w:p>
    <w:p w14:paraId="251F9956" w14:textId="2BFB857A" w:rsidR="00FB642A" w:rsidRDefault="00FB642A" w:rsidP="00F103F2">
      <w:pPr>
        <w:pStyle w:val="Heading3"/>
        <w:jc w:val="both"/>
        <w:rPr>
          <w:color w:val="000000" w:themeColor="text1"/>
        </w:rPr>
      </w:pPr>
      <w:bookmarkStart w:id="410" w:name="_Toc485801960"/>
      <w:bookmarkStart w:id="411" w:name="_Toc498008772"/>
      <w:bookmarkStart w:id="412" w:name="_Toc402437934"/>
      <w:r w:rsidRPr="00D03D12">
        <w:rPr>
          <w:color w:val="000000" w:themeColor="text1"/>
        </w:rPr>
        <w:t xml:space="preserve">All offers shall be delivered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410"/>
      <w:bookmarkEnd w:id="411"/>
      <w:r w:rsidRPr="00D03D12">
        <w:rPr>
          <w:color w:val="000000" w:themeColor="text1"/>
        </w:rPr>
        <w:t xml:space="preserve"> </w:t>
      </w:r>
      <w:bookmarkEnd w:id="412"/>
    </w:p>
    <w:p w14:paraId="1FE53C36" w14:textId="77777777" w:rsidR="00FE0984" w:rsidRPr="00FE0984" w:rsidRDefault="00FE0984" w:rsidP="00FE0984"/>
    <w:p w14:paraId="13B918F1" w14:textId="755D7AE5" w:rsidR="002A5536" w:rsidRPr="00481148" w:rsidRDefault="00302274" w:rsidP="006F0E77">
      <w:pPr>
        <w:pStyle w:val="NoSpacing"/>
        <w:ind w:left="450" w:firstLine="27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RFP </w:t>
      </w:r>
      <w:r w:rsidRPr="00481148">
        <w:rPr>
          <w:rFonts w:asciiTheme="minorBidi" w:hAnsiTheme="minorBidi"/>
          <w:b/>
          <w:i/>
          <w:color w:val="000000" w:themeColor="text1"/>
          <w:sz w:val="24"/>
          <w:szCs w:val="24"/>
        </w:rPr>
        <w:t xml:space="preserve">Reference: </w:t>
      </w:r>
      <w:r w:rsidR="00481148" w:rsidRPr="00481148">
        <w:rPr>
          <w:rFonts w:ascii="Arial" w:hAnsi="Arial" w:cs="Arial"/>
          <w:b/>
          <w:i/>
          <w:color w:val="000000" w:themeColor="text1"/>
        </w:rPr>
        <w:t>COB-2</w:t>
      </w:r>
      <w:r w:rsidR="006F0E77">
        <w:rPr>
          <w:rFonts w:ascii="Arial" w:hAnsi="Arial" w:cs="Arial"/>
          <w:b/>
          <w:i/>
          <w:color w:val="000000" w:themeColor="text1"/>
        </w:rPr>
        <w:t>4</w:t>
      </w:r>
      <w:r w:rsidR="00481148" w:rsidRPr="00481148">
        <w:rPr>
          <w:rFonts w:ascii="Arial" w:hAnsi="Arial" w:cs="Arial"/>
          <w:b/>
          <w:i/>
          <w:color w:val="000000" w:themeColor="text1"/>
        </w:rPr>
        <w:t>-0000</w:t>
      </w:r>
      <w:r w:rsidR="006F0E77">
        <w:rPr>
          <w:rFonts w:ascii="Arial" w:hAnsi="Arial" w:cs="Arial"/>
          <w:b/>
          <w:i/>
          <w:color w:val="000000" w:themeColor="text1"/>
        </w:rPr>
        <w:t>1</w:t>
      </w:r>
    </w:p>
    <w:p w14:paraId="79B9F29F" w14:textId="77777777" w:rsidR="00481148" w:rsidRPr="00481148" w:rsidRDefault="00BE0E30" w:rsidP="00481148">
      <w:pPr>
        <w:ind w:firstLine="720"/>
        <w:jc w:val="both"/>
        <w:rPr>
          <w:rFonts w:asciiTheme="minorBidi" w:hAnsiTheme="minorBidi"/>
          <w:b/>
          <w:bCs/>
          <w:i/>
          <w:color w:val="000000" w:themeColor="text1"/>
          <w:sz w:val="24"/>
          <w:szCs w:val="24"/>
        </w:rPr>
      </w:pPr>
      <w:r w:rsidRPr="00481148">
        <w:rPr>
          <w:rFonts w:asciiTheme="minorBidi" w:hAnsiTheme="minorBidi"/>
          <w:b/>
          <w:i/>
          <w:color w:val="000000" w:themeColor="text1"/>
          <w:sz w:val="24"/>
          <w:szCs w:val="24"/>
        </w:rPr>
        <w:t xml:space="preserve">RFP Name: </w:t>
      </w:r>
      <w:r w:rsidR="00481148" w:rsidRPr="00481148">
        <w:rPr>
          <w:rFonts w:asciiTheme="minorBidi" w:hAnsiTheme="minorBidi"/>
          <w:b/>
          <w:bCs/>
          <w:i/>
          <w:color w:val="000000" w:themeColor="text1"/>
          <w:sz w:val="24"/>
          <w:szCs w:val="24"/>
        </w:rPr>
        <w:t>Payment Gateway Solution RFP</w:t>
      </w:r>
      <w:r w:rsidR="00241331" w:rsidRPr="00481148">
        <w:rPr>
          <w:rFonts w:asciiTheme="minorBidi" w:hAnsiTheme="minorBidi"/>
          <w:b/>
          <w:bCs/>
          <w:i/>
          <w:color w:val="000000" w:themeColor="text1"/>
          <w:sz w:val="24"/>
          <w:szCs w:val="24"/>
        </w:rPr>
        <w:tab/>
      </w:r>
    </w:p>
    <w:p w14:paraId="531CB71E" w14:textId="596102EC" w:rsidR="00FB642A" w:rsidRPr="00481148" w:rsidRDefault="00FB642A" w:rsidP="00481148">
      <w:pPr>
        <w:ind w:firstLine="720"/>
        <w:jc w:val="both"/>
        <w:rPr>
          <w:rFonts w:asciiTheme="minorBidi" w:hAnsiTheme="minorBidi"/>
          <w:b/>
          <w:i/>
          <w:color w:val="000000" w:themeColor="text1"/>
          <w:sz w:val="24"/>
          <w:szCs w:val="24"/>
        </w:rPr>
      </w:pPr>
      <w:r w:rsidRPr="00481148">
        <w:rPr>
          <w:rFonts w:asciiTheme="minorBidi" w:hAnsiTheme="minorBidi"/>
          <w:b/>
          <w:i/>
          <w:color w:val="000000" w:themeColor="text1"/>
          <w:sz w:val="24"/>
          <w:szCs w:val="24"/>
        </w:rPr>
        <w:t>Procurement Office</w:t>
      </w:r>
    </w:p>
    <w:p w14:paraId="29A89994" w14:textId="3520772C" w:rsidR="00B64D91" w:rsidRPr="00481148" w:rsidRDefault="00B64D91" w:rsidP="00481148">
      <w:pPr>
        <w:pStyle w:val="NoSpacing"/>
        <w:ind w:firstLine="720"/>
        <w:jc w:val="both"/>
        <w:rPr>
          <w:rFonts w:asciiTheme="minorBidi" w:hAnsiTheme="minorBidi"/>
          <w:b/>
          <w:i/>
          <w:color w:val="000000" w:themeColor="text1"/>
          <w:sz w:val="24"/>
          <w:szCs w:val="24"/>
        </w:rPr>
      </w:pPr>
      <w:proofErr w:type="spellStart"/>
      <w:r w:rsidRPr="00481148">
        <w:rPr>
          <w:rFonts w:asciiTheme="minorBidi" w:hAnsiTheme="minorBidi"/>
          <w:b/>
          <w:i/>
          <w:color w:val="000000" w:themeColor="text1"/>
          <w:sz w:val="24"/>
          <w:szCs w:val="24"/>
        </w:rPr>
        <w:t>Att</w:t>
      </w:r>
      <w:proofErr w:type="spellEnd"/>
      <w:r w:rsidRPr="00481148">
        <w:rPr>
          <w:rFonts w:asciiTheme="minorBidi" w:hAnsiTheme="minorBidi"/>
          <w:b/>
          <w:i/>
          <w:color w:val="000000" w:themeColor="text1"/>
          <w:sz w:val="24"/>
          <w:szCs w:val="24"/>
        </w:rPr>
        <w:t>:</w:t>
      </w:r>
      <w:r w:rsidR="0054025A" w:rsidRPr="00481148">
        <w:rPr>
          <w:rFonts w:asciiTheme="minorBidi" w:hAnsiTheme="minorBidi"/>
          <w:b/>
          <w:i/>
          <w:color w:val="000000" w:themeColor="text1"/>
          <w:sz w:val="24"/>
          <w:szCs w:val="24"/>
        </w:rPr>
        <w:t xml:space="preserve"> </w:t>
      </w:r>
      <w:r w:rsidR="00FE0984" w:rsidRPr="00481148">
        <w:rPr>
          <w:rFonts w:asciiTheme="minorBidi" w:hAnsiTheme="minorBidi"/>
          <w:b/>
          <w:i/>
          <w:color w:val="000000" w:themeColor="text1"/>
          <w:sz w:val="24"/>
          <w:szCs w:val="24"/>
        </w:rPr>
        <w:t>Mr</w:t>
      </w:r>
      <w:r w:rsidR="00481148" w:rsidRPr="00481148">
        <w:rPr>
          <w:rFonts w:asciiTheme="minorBidi" w:hAnsiTheme="minorBidi"/>
          <w:b/>
          <w:i/>
          <w:color w:val="000000" w:themeColor="text1"/>
          <w:sz w:val="24"/>
          <w:szCs w:val="24"/>
        </w:rPr>
        <w:t>s</w:t>
      </w:r>
      <w:r w:rsidR="00FE0984" w:rsidRPr="00481148">
        <w:rPr>
          <w:rFonts w:asciiTheme="minorBidi" w:hAnsiTheme="minorBidi"/>
          <w:b/>
          <w:i/>
          <w:color w:val="000000" w:themeColor="text1"/>
          <w:sz w:val="24"/>
          <w:szCs w:val="24"/>
        </w:rPr>
        <w:t xml:space="preserve">. </w:t>
      </w:r>
      <w:r w:rsidR="00481148" w:rsidRPr="00481148">
        <w:rPr>
          <w:rFonts w:asciiTheme="minorBidi" w:hAnsiTheme="minorBidi"/>
          <w:b/>
          <w:i/>
          <w:color w:val="000000" w:themeColor="text1"/>
          <w:sz w:val="24"/>
          <w:szCs w:val="24"/>
        </w:rPr>
        <w:t>Christelle Samra</w:t>
      </w:r>
    </w:p>
    <w:p w14:paraId="742CEE04" w14:textId="471D0ECC" w:rsidR="00856926" w:rsidRPr="00241331" w:rsidRDefault="00856926" w:rsidP="00481148">
      <w:pPr>
        <w:pStyle w:val="NoSpacing"/>
        <w:ind w:firstLine="720"/>
        <w:jc w:val="both"/>
        <w:rPr>
          <w:rFonts w:asciiTheme="minorBidi" w:hAnsiTheme="minorBidi"/>
          <w:b/>
          <w:i/>
          <w:color w:val="000000" w:themeColor="text1"/>
          <w:sz w:val="24"/>
          <w:szCs w:val="24"/>
        </w:rPr>
      </w:pPr>
      <w:r w:rsidRPr="00481148">
        <w:rPr>
          <w:rFonts w:asciiTheme="minorBidi" w:hAnsiTheme="minorBidi"/>
          <w:b/>
          <w:i/>
          <w:color w:val="000000" w:themeColor="text1"/>
          <w:sz w:val="24"/>
          <w:szCs w:val="24"/>
        </w:rPr>
        <w:t>Phone:</w:t>
      </w:r>
      <w:r w:rsidR="0054025A" w:rsidRPr="00481148">
        <w:rPr>
          <w:rFonts w:asciiTheme="minorBidi" w:hAnsiTheme="minorBidi"/>
          <w:b/>
          <w:i/>
          <w:color w:val="000000" w:themeColor="text1"/>
          <w:sz w:val="24"/>
          <w:szCs w:val="24"/>
        </w:rPr>
        <w:t xml:space="preserve"> </w:t>
      </w:r>
      <w:r w:rsidR="00FE0984" w:rsidRPr="00481148">
        <w:rPr>
          <w:rFonts w:asciiTheme="minorBidi" w:hAnsiTheme="minorBidi"/>
          <w:b/>
          <w:i/>
          <w:color w:val="000000" w:themeColor="text1"/>
          <w:sz w:val="24"/>
          <w:szCs w:val="24"/>
        </w:rPr>
        <w:t>03 7920</w:t>
      </w:r>
      <w:r w:rsidR="00481148" w:rsidRPr="00481148">
        <w:rPr>
          <w:rFonts w:asciiTheme="minorBidi" w:hAnsiTheme="minorBidi"/>
          <w:b/>
          <w:i/>
          <w:color w:val="000000" w:themeColor="text1"/>
          <w:sz w:val="24"/>
          <w:szCs w:val="24"/>
        </w:rPr>
        <w:t>19</w:t>
      </w:r>
    </w:p>
    <w:p w14:paraId="5B965E7B" w14:textId="77777777" w:rsidR="00C24A0B" w:rsidRPr="0024133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41331" w:rsidRDefault="00FB642A"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Mobile Interim </w:t>
      </w:r>
      <w:r w:rsidR="00FA32C6" w:rsidRPr="00241331">
        <w:rPr>
          <w:rFonts w:asciiTheme="minorBidi" w:hAnsiTheme="minorBidi"/>
          <w:b/>
          <w:i/>
          <w:color w:val="000000" w:themeColor="text1"/>
          <w:sz w:val="24"/>
          <w:szCs w:val="24"/>
        </w:rPr>
        <w:t>Company No</w:t>
      </w:r>
      <w:r w:rsidR="00CA46FF" w:rsidRPr="00241331">
        <w:rPr>
          <w:rFonts w:asciiTheme="minorBidi" w:hAnsiTheme="minorBidi"/>
          <w:b/>
          <w:i/>
          <w:color w:val="000000" w:themeColor="text1"/>
          <w:sz w:val="24"/>
          <w:szCs w:val="24"/>
        </w:rPr>
        <w:t>.</w:t>
      </w:r>
      <w:r w:rsidR="00FA32C6" w:rsidRPr="00241331">
        <w:rPr>
          <w:rFonts w:asciiTheme="minorBidi" w:hAnsiTheme="minorBidi"/>
          <w:b/>
          <w:i/>
          <w:color w:val="000000" w:themeColor="text1"/>
          <w:sz w:val="24"/>
          <w:szCs w:val="24"/>
        </w:rPr>
        <w:t>2</w:t>
      </w:r>
      <w:r w:rsidRPr="00241331">
        <w:rPr>
          <w:rFonts w:asciiTheme="minorBidi" w:hAnsiTheme="minorBidi"/>
          <w:b/>
          <w:i/>
          <w:color w:val="000000" w:themeColor="text1"/>
          <w:sz w:val="24"/>
          <w:szCs w:val="24"/>
        </w:rPr>
        <w:t xml:space="preserve"> S.A.L. </w:t>
      </w:r>
    </w:p>
    <w:p w14:paraId="526DC733" w14:textId="5356677B" w:rsidR="005F313D" w:rsidRPr="00241331" w:rsidRDefault="00910452"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Central</w:t>
      </w:r>
      <w:r w:rsidR="00CA46FF" w:rsidRPr="00241331">
        <w:rPr>
          <w:rFonts w:asciiTheme="minorBidi" w:hAnsiTheme="minorBidi"/>
          <w:b/>
          <w:i/>
          <w:color w:val="000000" w:themeColor="text1"/>
          <w:sz w:val="24"/>
          <w:szCs w:val="24"/>
        </w:rPr>
        <w:t>, Touch</w:t>
      </w:r>
      <w:r w:rsidRPr="00241331">
        <w:rPr>
          <w:rFonts w:asciiTheme="minorBidi" w:hAnsiTheme="minorBidi"/>
          <w:b/>
          <w:i/>
          <w:color w:val="000000" w:themeColor="text1"/>
          <w:sz w:val="24"/>
          <w:szCs w:val="24"/>
        </w:rPr>
        <w:t xml:space="preserve"> Building, Bloc B </w:t>
      </w:r>
      <w:r w:rsidR="005F313D" w:rsidRPr="00241331">
        <w:rPr>
          <w:rFonts w:asciiTheme="minorBidi" w:hAnsiTheme="minorBidi"/>
          <w:b/>
          <w:i/>
          <w:color w:val="000000" w:themeColor="text1"/>
          <w:sz w:val="24"/>
          <w:szCs w:val="24"/>
        </w:rPr>
        <w:t>8</w:t>
      </w:r>
      <w:r w:rsidR="005F313D" w:rsidRPr="00241331">
        <w:rPr>
          <w:rFonts w:asciiTheme="minorBidi" w:hAnsiTheme="minorBidi"/>
          <w:b/>
          <w:i/>
          <w:color w:val="000000" w:themeColor="text1"/>
          <w:sz w:val="24"/>
          <w:szCs w:val="24"/>
          <w:vertAlign w:val="superscript"/>
        </w:rPr>
        <w:t>th</w:t>
      </w:r>
      <w:r w:rsidR="005F313D" w:rsidRPr="00241331">
        <w:rPr>
          <w:rFonts w:asciiTheme="minorBidi" w:hAnsiTheme="minorBidi"/>
          <w:b/>
          <w:i/>
          <w:color w:val="000000" w:themeColor="text1"/>
          <w:sz w:val="24"/>
          <w:szCs w:val="24"/>
        </w:rPr>
        <w:t xml:space="preserve"> floor</w:t>
      </w:r>
      <w:r w:rsidRPr="00241331">
        <w:rPr>
          <w:rFonts w:asciiTheme="minorBidi" w:hAnsiTheme="minorBidi"/>
          <w:b/>
          <w:i/>
          <w:color w:val="000000" w:themeColor="text1"/>
          <w:sz w:val="24"/>
          <w:szCs w:val="24"/>
        </w:rPr>
        <w:t>,</w:t>
      </w:r>
    </w:p>
    <w:p w14:paraId="4100D2D7" w14:textId="22197DC6" w:rsidR="00910452" w:rsidRPr="00241331" w:rsidRDefault="00910452" w:rsidP="00241331">
      <w:pPr>
        <w:pStyle w:val="NoSpacing"/>
        <w:ind w:left="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Fouad </w:t>
      </w:r>
      <w:proofErr w:type="spellStart"/>
      <w:r w:rsidRPr="00241331">
        <w:rPr>
          <w:rFonts w:asciiTheme="minorBidi" w:hAnsiTheme="minorBidi"/>
          <w:b/>
          <w:i/>
          <w:color w:val="000000" w:themeColor="text1"/>
          <w:sz w:val="24"/>
          <w:szCs w:val="24"/>
        </w:rPr>
        <w:t>Chehab</w:t>
      </w:r>
      <w:proofErr w:type="spellEnd"/>
      <w:r w:rsidRPr="00241331">
        <w:rPr>
          <w:rFonts w:asciiTheme="minorBidi" w:hAnsiTheme="minorBidi"/>
          <w:b/>
          <w:i/>
          <w:color w:val="000000" w:themeColor="text1"/>
          <w:sz w:val="24"/>
          <w:szCs w:val="24"/>
        </w:rPr>
        <w:t xml:space="preserve"> Avenue, </w:t>
      </w:r>
      <w:proofErr w:type="spellStart"/>
      <w:r w:rsidRPr="00241331">
        <w:rPr>
          <w:rFonts w:asciiTheme="minorBidi" w:hAnsiTheme="minorBidi"/>
          <w:b/>
          <w:i/>
          <w:color w:val="000000" w:themeColor="text1"/>
          <w:sz w:val="24"/>
          <w:szCs w:val="24"/>
        </w:rPr>
        <w:t>Bashoura</w:t>
      </w:r>
      <w:proofErr w:type="spellEnd"/>
      <w:r w:rsidRPr="00241331">
        <w:rPr>
          <w:rFonts w:asciiTheme="minorBidi" w:hAnsiTheme="minorBidi"/>
          <w:b/>
          <w:i/>
          <w:color w:val="000000" w:themeColor="text1"/>
          <w:sz w:val="24"/>
          <w:szCs w:val="24"/>
        </w:rPr>
        <w:t xml:space="preserve"> Region, </w:t>
      </w:r>
    </w:p>
    <w:p w14:paraId="4C88A8C7" w14:textId="57A5476A" w:rsidR="00910452" w:rsidRPr="00D03D12" w:rsidRDefault="00910452" w:rsidP="00241331">
      <w:pPr>
        <w:pStyle w:val="NoSpacing"/>
        <w:spacing w:after="240"/>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Lebanon</w:t>
      </w:r>
    </w:p>
    <w:p w14:paraId="57D9238C" w14:textId="528C7434" w:rsidR="00A5619E" w:rsidRPr="00D03D12" w:rsidRDefault="00FA3159" w:rsidP="00FA3159">
      <w:pPr>
        <w:pStyle w:val="Heading3"/>
        <w:jc w:val="both"/>
        <w:rPr>
          <w:color w:val="000000" w:themeColor="text1"/>
        </w:rPr>
      </w:pPr>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w:t>
      </w:r>
      <w:r w:rsidR="00790384">
        <w:rPr>
          <w:color w:val="000000" w:themeColor="text1"/>
        </w:rPr>
        <w:t xml:space="preserve">requests </w:t>
      </w:r>
      <w:r w:rsidR="00790384" w:rsidRPr="00D03D12">
        <w:rPr>
          <w:color w:val="000000" w:themeColor="text1"/>
        </w:rPr>
        <w:t>pertaining</w:t>
      </w:r>
      <w:r w:rsidR="000B34D1" w:rsidRPr="00D03D12">
        <w:rPr>
          <w:color w:val="000000" w:themeColor="text1"/>
        </w:rPr>
        <w:t xml:space="preserve"> to this </w:t>
      </w:r>
      <w:r w:rsidR="00790384" w:rsidRPr="00D03D12">
        <w:rPr>
          <w:color w:val="000000" w:themeColor="text1"/>
        </w:rPr>
        <w:t>Tender,</w:t>
      </w:r>
      <w:r w:rsidR="000B34D1" w:rsidRPr="00D03D12">
        <w:rPr>
          <w:color w:val="000000" w:themeColor="text1"/>
        </w:rPr>
        <w:t xml:space="preserve">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(Refer to Appendix 3)</w:t>
      </w:r>
      <w:r w:rsidR="00FA25DA">
        <w:rPr>
          <w:color w:val="000000" w:themeColor="text1"/>
        </w:rPr>
        <w:t>.</w:t>
      </w:r>
    </w:p>
    <w:p w14:paraId="56677386" w14:textId="77777777" w:rsidR="00CB65B4" w:rsidRDefault="007B6A15" w:rsidP="00095405">
      <w:pPr>
        <w:pStyle w:val="Heading4"/>
        <w:keepNext w:val="0"/>
        <w:keepLines/>
        <w:ind w:left="1620"/>
        <w:jc w:val="both"/>
        <w:rPr>
          <w:color w:val="000000" w:themeColor="text1"/>
        </w:rPr>
      </w:pPr>
      <w:r w:rsidRPr="00CB65B4">
        <w:rPr>
          <w:color w:val="000000" w:themeColor="text1"/>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bookmarkStart w:id="413" w:name="_Toc402437939"/>
    </w:p>
    <w:p w14:paraId="1DF81E99" w14:textId="77777777" w:rsidR="00CB65B4" w:rsidRDefault="000B34D1" w:rsidP="002F3747">
      <w:pPr>
        <w:pStyle w:val="Heading4"/>
        <w:keepNext w:val="0"/>
        <w:keepLines/>
        <w:ind w:left="1620"/>
        <w:jc w:val="both"/>
        <w:rPr>
          <w:color w:val="000000" w:themeColor="text1"/>
        </w:rPr>
      </w:pPr>
      <w:r w:rsidRPr="00CB65B4">
        <w:rPr>
          <w:color w:val="000000" w:themeColor="text1"/>
        </w:rPr>
        <w:t>Failure to submit serious and valid Questions will be considered as an attempt to delay the tender process and MIC2 will have the right to ignore such Questions without any justification.</w:t>
      </w:r>
      <w:bookmarkEnd w:id="413"/>
      <w:r w:rsidRPr="00CB65B4">
        <w:rPr>
          <w:color w:val="000000" w:themeColor="text1"/>
        </w:rPr>
        <w:t xml:space="preserve"> </w:t>
      </w:r>
    </w:p>
    <w:p w14:paraId="078AD06B" w14:textId="333F499F" w:rsidR="00ED03F0" w:rsidRPr="00CB65B4" w:rsidRDefault="000B34D1" w:rsidP="00CB65B4">
      <w:pPr>
        <w:pStyle w:val="Heading4"/>
        <w:keepNext w:val="0"/>
        <w:keepLines/>
        <w:spacing w:after="120"/>
        <w:ind w:left="1620"/>
        <w:jc w:val="both"/>
        <w:rPr>
          <w:color w:val="000000" w:themeColor="text1"/>
        </w:rPr>
      </w:pPr>
      <w:r w:rsidRPr="00CB65B4">
        <w:rPr>
          <w:color w:val="000000" w:themeColor="text1"/>
        </w:rPr>
        <w:t xml:space="preserve">A consolidated response to all Valid Questions will be distributed by MIC2 to the Bidders </w:t>
      </w:r>
      <w:r w:rsidR="001303FA" w:rsidRPr="00CB65B4">
        <w:rPr>
          <w:b/>
          <w:bCs/>
          <w:color w:val="000000" w:themeColor="text1"/>
        </w:rPr>
        <w:t xml:space="preserve">at most </w:t>
      </w:r>
      <w:r w:rsidR="009135B4" w:rsidRPr="00CB65B4">
        <w:rPr>
          <w:b/>
          <w:bCs/>
          <w:color w:val="000000" w:themeColor="text1"/>
        </w:rPr>
        <w:t>six (</w:t>
      </w:r>
      <w:r w:rsidR="001303FA" w:rsidRPr="00CB65B4">
        <w:rPr>
          <w:b/>
          <w:bCs/>
          <w:color w:val="000000" w:themeColor="text1"/>
        </w:rPr>
        <w:t>6</w:t>
      </w:r>
      <w:r w:rsidR="009135B4" w:rsidRPr="00CB65B4">
        <w:rPr>
          <w:b/>
          <w:bCs/>
          <w:color w:val="000000" w:themeColor="text1"/>
        </w:rPr>
        <w:t>)</w:t>
      </w:r>
      <w:r w:rsidR="001303FA" w:rsidRPr="00CB65B4">
        <w:rPr>
          <w:color w:val="000000" w:themeColor="text1"/>
        </w:rPr>
        <w:t xml:space="preserve"> days prior </w:t>
      </w:r>
      <w:r w:rsidR="00790384" w:rsidRPr="00CB65B4">
        <w:rPr>
          <w:color w:val="000000" w:themeColor="text1"/>
        </w:rPr>
        <w:t>the RFP</w:t>
      </w:r>
      <w:r w:rsidR="00D20C48" w:rsidRPr="00CB65B4">
        <w:rPr>
          <w:color w:val="000000" w:themeColor="text1"/>
        </w:rPr>
        <w:t xml:space="preserve"> </w:t>
      </w:r>
      <w:r w:rsidR="00E613A9" w:rsidRPr="00CB65B4">
        <w:rPr>
          <w:color w:val="000000" w:themeColor="text1"/>
        </w:rPr>
        <w:t>closing date</w:t>
      </w:r>
      <w:r w:rsidR="001303FA" w:rsidRPr="00CB65B4">
        <w:rPr>
          <w:color w:val="000000" w:themeColor="text1"/>
        </w:rPr>
        <w:t>.</w:t>
      </w:r>
    </w:p>
    <w:p w14:paraId="736A545D" w14:textId="026DA5A4" w:rsidR="000B34D1" w:rsidRPr="00D03D12" w:rsidRDefault="000B34D1" w:rsidP="00CB65B4">
      <w:pPr>
        <w:pStyle w:val="Heading2"/>
        <w:spacing w:before="360"/>
        <w:jc w:val="both"/>
        <w:rPr>
          <w:color w:val="000000" w:themeColor="text1"/>
        </w:rPr>
      </w:pPr>
      <w:bookmarkStart w:id="414" w:name="_Toc402437955"/>
      <w:bookmarkStart w:id="415" w:name="_Toc430341906"/>
      <w:bookmarkStart w:id="416" w:name="_Toc53420397"/>
      <w:bookmarkStart w:id="417" w:name="_Toc63429058"/>
      <w:bookmarkStart w:id="418" w:name="_Toc155686165"/>
      <w:r w:rsidRPr="00D03D12">
        <w:rPr>
          <w:color w:val="000000" w:themeColor="text1"/>
        </w:rPr>
        <w:t>RFP Response Structure and Details</w:t>
      </w:r>
      <w:bookmarkEnd w:id="414"/>
      <w:bookmarkEnd w:id="415"/>
      <w:bookmarkEnd w:id="416"/>
      <w:bookmarkEnd w:id="417"/>
      <w:bookmarkEnd w:id="418"/>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419" w:name="_Toc498008776"/>
      <w:bookmarkStart w:id="420" w:name="_Toc3547770"/>
      <w:bookmarkStart w:id="421" w:name="_Toc498008777"/>
      <w:bookmarkStart w:id="422" w:name="_Toc3547771"/>
      <w:bookmarkStart w:id="423" w:name="_Toc498008778"/>
      <w:bookmarkStart w:id="424" w:name="_Toc3547772"/>
      <w:bookmarkStart w:id="425" w:name="_Toc498008779"/>
      <w:bookmarkStart w:id="426" w:name="_Toc3547773"/>
      <w:bookmarkStart w:id="427" w:name="_Toc498008780"/>
      <w:bookmarkStart w:id="428" w:name="_Toc3547774"/>
      <w:bookmarkStart w:id="429" w:name="_Toc498008781"/>
      <w:bookmarkStart w:id="430" w:name="_Toc3547775"/>
      <w:bookmarkStart w:id="431" w:name="_Toc402437956"/>
      <w:bookmarkStart w:id="432" w:name="_Toc430341907"/>
      <w:bookmarkEnd w:id="419"/>
      <w:bookmarkEnd w:id="420"/>
      <w:bookmarkEnd w:id="421"/>
      <w:bookmarkEnd w:id="422"/>
      <w:bookmarkEnd w:id="423"/>
      <w:bookmarkEnd w:id="424"/>
      <w:bookmarkEnd w:id="425"/>
      <w:bookmarkEnd w:id="426"/>
      <w:bookmarkEnd w:id="427"/>
      <w:bookmarkEnd w:id="428"/>
      <w:bookmarkEnd w:id="429"/>
      <w:bookmarkEnd w:id="430"/>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431"/>
      <w:bookmarkEnd w:id="432"/>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lastRenderedPageBreak/>
        <w:t>It is absolutely necessary that the Response to the RFP shall be structured as detailed below:</w:t>
      </w:r>
    </w:p>
    <w:p w14:paraId="61F4E0BB" w14:textId="55D809DF" w:rsidR="000B34D1" w:rsidRDefault="00161970" w:rsidP="00612B93">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proofErr w:type="gramStart"/>
      <w:r w:rsidRPr="00D03D12">
        <w:rPr>
          <w:b/>
          <w:bCs/>
          <w:color w:val="000000" w:themeColor="text1"/>
          <w:u w:val="single"/>
        </w:rPr>
        <w:t>One</w:t>
      </w:r>
      <w:proofErr w:type="gramEnd"/>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w:t>
      </w:r>
      <w:r w:rsidR="003B4F85">
        <w:rPr>
          <w:color w:val="000000" w:themeColor="text1"/>
        </w:rPr>
        <w:t xml:space="preserve">the following </w:t>
      </w:r>
      <w:r w:rsidR="00612B93" w:rsidRPr="006C5802">
        <w:rPr>
          <w:b/>
          <w:bCs/>
          <w:color w:val="FF0000"/>
          <w:u w:val="single"/>
        </w:rPr>
        <w:t>two (2) Inner Envelopes</w:t>
      </w:r>
      <w:r w:rsidR="00260DA6" w:rsidRPr="00D03D12">
        <w:rPr>
          <w:color w:val="000000" w:themeColor="text1"/>
        </w:rPr>
        <w:t>:</w:t>
      </w:r>
    </w:p>
    <w:p w14:paraId="4533ABC4" w14:textId="77777777" w:rsidR="000E08B9" w:rsidRPr="000E08B9" w:rsidRDefault="000E08B9" w:rsidP="000E08B9"/>
    <w:p w14:paraId="27DFBE6D" w14:textId="77777777" w:rsidR="000E08B9" w:rsidRPr="00236664" w:rsidRDefault="000E08B9" w:rsidP="000E08B9">
      <w:pPr>
        <w:pStyle w:val="Heading4"/>
        <w:numPr>
          <w:ilvl w:val="0"/>
          <w:numId w:val="8"/>
        </w:numPr>
        <w:tabs>
          <w:tab w:val="left" w:pos="1800"/>
          <w:tab w:val="left" w:pos="2070"/>
        </w:tabs>
        <w:ind w:left="2070" w:hanging="450"/>
        <w:jc w:val="both"/>
        <w:rPr>
          <w:color w:val="000000" w:themeColor="text1"/>
        </w:rPr>
      </w:pPr>
      <w:r w:rsidRPr="00236664">
        <w:rPr>
          <w:b/>
          <w:bCs/>
          <w:color w:val="000000" w:themeColor="text1"/>
        </w:rPr>
        <w:t xml:space="preserve">Sealed Envelope (#1) – Technical Offer: </w:t>
      </w:r>
      <w:r w:rsidRPr="00236664">
        <w:rPr>
          <w:color w:val="000000" w:themeColor="text1"/>
        </w:rPr>
        <w:t xml:space="preserve">It should contain (3) hard copies for </w:t>
      </w:r>
      <w:r w:rsidRPr="00236664">
        <w:rPr>
          <w:b/>
          <w:bCs/>
          <w:color w:val="FF0000"/>
          <w:u w:val="single"/>
        </w:rPr>
        <w:t>only</w:t>
      </w:r>
      <w:r w:rsidRPr="00236664">
        <w:rPr>
          <w:color w:val="000000" w:themeColor="text1"/>
        </w:rPr>
        <w:t xml:space="preserve"> “the Cover Page and the Technical Compliance Sheet” in </w:t>
      </w:r>
      <w:r w:rsidRPr="00236664">
        <w:rPr>
          <w:b/>
          <w:bCs/>
          <w:color w:val="000000" w:themeColor="text1"/>
          <w:u w:val="single"/>
        </w:rPr>
        <w:t>addition to the original Bid Bond document</w:t>
      </w:r>
      <w:r w:rsidRPr="00236664">
        <w:rPr>
          <w:color w:val="000000" w:themeColor="text1"/>
        </w:rPr>
        <w:t xml:space="preserve">. Also, the bidder should provide (3) soft copies on 3 separate CDs for the </w:t>
      </w:r>
      <w:r w:rsidRPr="00236664">
        <w:rPr>
          <w:color w:val="000000" w:themeColor="text1"/>
          <w:u w:val="single"/>
        </w:rPr>
        <w:t>complete</w:t>
      </w:r>
      <w:r w:rsidRPr="00236664">
        <w:rPr>
          <w:color w:val="000000" w:themeColor="text1"/>
        </w:rPr>
        <w:t xml:space="preserve"> technical Offer </w:t>
      </w:r>
      <w:r w:rsidRPr="00236664">
        <w:rPr>
          <w:rFonts w:asciiTheme="minorBidi" w:hAnsiTheme="minorBidi"/>
          <w:color w:val="000000" w:themeColor="text1"/>
          <w:szCs w:val="24"/>
        </w:rPr>
        <w:t xml:space="preserve">with the related </w:t>
      </w:r>
      <w:r w:rsidRPr="00236664">
        <w:rPr>
          <w:rFonts w:asciiTheme="minorBidi" w:hAnsiTheme="minorBidi"/>
          <w:color w:val="000000" w:themeColor="text1"/>
          <w:szCs w:val="24"/>
          <w:u w:val="single"/>
        </w:rPr>
        <w:t xml:space="preserve">Unpriced </w:t>
      </w:r>
      <w:proofErr w:type="spellStart"/>
      <w:r w:rsidRPr="00236664">
        <w:rPr>
          <w:rFonts w:asciiTheme="minorBidi" w:hAnsiTheme="minorBidi"/>
          <w:color w:val="000000" w:themeColor="text1"/>
          <w:szCs w:val="24"/>
          <w:u w:val="single"/>
        </w:rPr>
        <w:t>BoQ</w:t>
      </w:r>
      <w:proofErr w:type="spellEnd"/>
      <w:r w:rsidRPr="00236664">
        <w:rPr>
          <w:color w:val="000000" w:themeColor="text1"/>
        </w:rPr>
        <w:t xml:space="preserve"> and the Compliance Sheet.</w:t>
      </w:r>
    </w:p>
    <w:p w14:paraId="4D99184A" w14:textId="77777777" w:rsidR="000E08B9" w:rsidRPr="00236664" w:rsidRDefault="000E08B9" w:rsidP="000E08B9"/>
    <w:p w14:paraId="0545ADAC" w14:textId="77777777" w:rsidR="000E08B9" w:rsidRPr="00236664" w:rsidRDefault="000E08B9" w:rsidP="000E08B9">
      <w:pPr>
        <w:pStyle w:val="ListParagraph"/>
        <w:numPr>
          <w:ilvl w:val="0"/>
          <w:numId w:val="8"/>
        </w:numPr>
        <w:tabs>
          <w:tab w:val="left" w:pos="1800"/>
          <w:tab w:val="left" w:pos="2070"/>
        </w:tabs>
        <w:spacing w:before="120" w:after="240" w:line="276" w:lineRule="auto"/>
        <w:ind w:left="2070" w:hanging="450"/>
        <w:jc w:val="both"/>
        <w:rPr>
          <w:rFonts w:asciiTheme="minorBidi" w:eastAsiaTheme="minorEastAsia" w:hAnsiTheme="minorBidi" w:cstheme="minorBidi"/>
          <w:color w:val="000000" w:themeColor="text1"/>
        </w:rPr>
      </w:pPr>
      <w:r w:rsidRPr="00236664">
        <w:rPr>
          <w:rFonts w:asciiTheme="minorBidi" w:eastAsiaTheme="minorEastAsia" w:hAnsiTheme="minorBidi" w:cstheme="minorBidi"/>
          <w:b/>
          <w:bCs/>
          <w:color w:val="000000" w:themeColor="text1"/>
        </w:rPr>
        <w:t>Sealed Envelope (#2) – Commercial Offer:</w:t>
      </w:r>
      <w:r w:rsidRPr="00236664">
        <w:rPr>
          <w:rFonts w:asciiTheme="minorBidi" w:eastAsiaTheme="minorEastAsia" w:hAnsiTheme="minorBidi" w:cstheme="minorBidi"/>
          <w:color w:val="000000" w:themeColor="text1"/>
        </w:rPr>
        <w:t xml:space="preserve"> It should contain (3) hard copies sealed and stamped including “the System Pricing”. Bidder shall also provide (3) soft copies on separate CD.</w:t>
      </w:r>
    </w:p>
    <w:p w14:paraId="75120B17" w14:textId="5FF40B17" w:rsidR="00A5619E" w:rsidRPr="00D03D12" w:rsidRDefault="00A5619E" w:rsidP="00D868CA">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traightforward, concise explanation of the Bidders’ capabilities to satisfy the requirements of this RFP with regards to each item of the Scope of Work</w:t>
      </w:r>
      <w:r w:rsidR="00D868CA">
        <w:rPr>
          <w:color w:val="000000" w:themeColor="text1"/>
        </w:rPr>
        <w:t>.</w:t>
      </w:r>
    </w:p>
    <w:p w14:paraId="50406532" w14:textId="1F323743" w:rsidR="00A5619E" w:rsidRPr="00DD1A98" w:rsidRDefault="00A5619E" w:rsidP="006A644B">
      <w:pPr>
        <w:pStyle w:val="Heading4"/>
        <w:ind w:left="1620" w:hanging="900"/>
        <w:jc w:val="both"/>
        <w:rPr>
          <w:b/>
          <w:bCs/>
          <w:i/>
          <w:iCs/>
          <w:color w:val="FF0000"/>
        </w:rPr>
      </w:pPr>
      <w:r w:rsidRPr="00DD1A98">
        <w:rPr>
          <w:b/>
          <w:bCs/>
          <w:i/>
          <w:iCs/>
          <w:color w:val="FF0000"/>
        </w:rPr>
        <w:t xml:space="preserve">Any figures and/or price indicators emanating from the Technical Offer (point </w:t>
      </w:r>
      <w:r w:rsidR="0092787D" w:rsidRPr="00DD1A98">
        <w:rPr>
          <w:b/>
          <w:bCs/>
          <w:i/>
          <w:iCs/>
          <w:color w:val="FF0000"/>
        </w:rPr>
        <w:t>#</w:t>
      </w:r>
      <w:proofErr w:type="gramStart"/>
      <w:r w:rsidR="006A644B">
        <w:rPr>
          <w:b/>
          <w:bCs/>
          <w:i/>
          <w:iCs/>
          <w:color w:val="FF0000"/>
        </w:rPr>
        <w:t>A</w:t>
      </w:r>
      <w:proofErr w:type="gramEnd"/>
      <w:r w:rsidR="0092787D" w:rsidRPr="00DD1A98">
        <w:rPr>
          <w:b/>
          <w:bCs/>
          <w:i/>
          <w:iCs/>
          <w:color w:val="FF0000"/>
        </w:rPr>
        <w:t xml:space="preserve"> </w:t>
      </w:r>
      <w:r w:rsidRPr="00DD1A98">
        <w:rPr>
          <w:b/>
          <w:bCs/>
          <w:i/>
          <w:iCs/>
          <w:color w:val="FF0000"/>
        </w:rPr>
        <w:t xml:space="preserve">above) will lead </w:t>
      </w:r>
      <w:r w:rsidR="00C274D7" w:rsidRPr="00DD1A98">
        <w:rPr>
          <w:b/>
          <w:bCs/>
          <w:i/>
          <w:iCs/>
          <w:color w:val="FF0000"/>
        </w:rPr>
        <w:t>to the</w:t>
      </w:r>
      <w:r w:rsidRPr="00DD1A98">
        <w:rPr>
          <w:b/>
          <w:bCs/>
          <w:i/>
          <w:iCs/>
          <w:color w:val="FF0000"/>
        </w:rPr>
        <w:t xml:space="preserve"> immediate disqualification of the related Bidder from the bid.</w:t>
      </w:r>
    </w:p>
    <w:p w14:paraId="08602FCD" w14:textId="3E628C59" w:rsidR="000B34D1" w:rsidRPr="00882325" w:rsidRDefault="000B34D1" w:rsidP="00E613A9">
      <w:pPr>
        <w:pStyle w:val="Heading4"/>
        <w:ind w:left="1620" w:hanging="900"/>
        <w:jc w:val="both"/>
        <w:rPr>
          <w:color w:val="000000" w:themeColor="text1"/>
        </w:rPr>
      </w:pPr>
      <w:bookmarkStart w:id="433"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433"/>
      <w:r w:rsidRPr="00882325">
        <w:rPr>
          <w:color w:val="000000" w:themeColor="text1"/>
        </w:rPr>
        <w:t xml:space="preserve"> </w:t>
      </w:r>
    </w:p>
    <w:p w14:paraId="6D1670A2" w14:textId="79FDB1A2" w:rsidR="000B34D1" w:rsidRPr="00882325" w:rsidRDefault="000B34D1" w:rsidP="00753105">
      <w:pPr>
        <w:pStyle w:val="Heading4"/>
        <w:ind w:left="1620" w:hanging="900"/>
        <w:jc w:val="both"/>
        <w:rPr>
          <w:color w:val="000000" w:themeColor="text1"/>
        </w:rPr>
      </w:pPr>
      <w:bookmarkStart w:id="434"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82325">
        <w:rPr>
          <w:color w:val="000000" w:themeColor="text1"/>
        </w:rPr>
        <w:t>. In this section, Bidder(s) must explicitly state the price of each performed activity</w:t>
      </w:r>
      <w:bookmarkEnd w:id="434"/>
      <w:r w:rsidR="00782CB6" w:rsidRPr="00882325">
        <w:rPr>
          <w:b/>
          <w:bCs/>
          <w:color w:val="000000" w:themeColor="text1"/>
        </w:rPr>
        <w:t xml:space="preserve"> </w:t>
      </w:r>
      <w:proofErr w:type="gramStart"/>
      <w:r w:rsidR="00782CB6" w:rsidRPr="004C457E">
        <w:rPr>
          <w:b/>
          <w:bCs/>
          <w:color w:val="000000" w:themeColor="text1"/>
        </w:rPr>
        <w:t>The</w:t>
      </w:r>
      <w:proofErr w:type="gramEnd"/>
      <w:r w:rsidR="00782CB6" w:rsidRPr="004C457E">
        <w:rPr>
          <w:b/>
          <w:bCs/>
          <w:color w:val="000000" w:themeColor="text1"/>
        </w:rPr>
        <w:t xml:space="preserve"> offer </w:t>
      </w:r>
      <w:r w:rsidR="00E613A9" w:rsidRPr="004C457E">
        <w:rPr>
          <w:b/>
          <w:bCs/>
          <w:color w:val="000000" w:themeColor="text1"/>
        </w:rPr>
        <w:t xml:space="preserve">validity </w:t>
      </w:r>
      <w:r w:rsidR="00782CB6" w:rsidRPr="004C457E">
        <w:rPr>
          <w:b/>
          <w:bCs/>
          <w:color w:val="000000" w:themeColor="text1"/>
        </w:rPr>
        <w:t xml:space="preserve">shall be for </w:t>
      </w:r>
      <w:r w:rsidR="00753105" w:rsidRPr="004C457E">
        <w:rPr>
          <w:b/>
          <w:bCs/>
          <w:color w:val="000000" w:themeColor="text1"/>
        </w:rPr>
        <w:t>Six</w:t>
      </w:r>
      <w:r w:rsidR="00782CB6" w:rsidRPr="004C457E">
        <w:rPr>
          <w:b/>
          <w:bCs/>
          <w:color w:val="000000" w:themeColor="text1"/>
        </w:rPr>
        <w:t xml:space="preserve"> </w:t>
      </w:r>
      <w:r w:rsidR="00791C5D" w:rsidRPr="004C457E">
        <w:rPr>
          <w:b/>
          <w:bCs/>
          <w:color w:val="000000" w:themeColor="text1"/>
        </w:rPr>
        <w:t>(</w:t>
      </w:r>
      <w:r w:rsidR="00753105" w:rsidRPr="004C457E">
        <w:rPr>
          <w:b/>
          <w:bCs/>
          <w:color w:val="000000" w:themeColor="text1"/>
        </w:rPr>
        <w:t>6</w:t>
      </w:r>
      <w:r w:rsidR="00791C5D" w:rsidRPr="004C457E">
        <w:rPr>
          <w:b/>
          <w:bCs/>
          <w:color w:val="000000" w:themeColor="text1"/>
        </w:rPr>
        <w:t xml:space="preserve">) </w:t>
      </w:r>
      <w:r w:rsidR="00782CB6" w:rsidRPr="004C457E">
        <w:rPr>
          <w:b/>
          <w:bCs/>
          <w:color w:val="000000" w:themeColor="text1"/>
        </w:rPr>
        <w:t>months at least</w:t>
      </w:r>
      <w:r w:rsidR="00C16A69" w:rsidRPr="004C457E">
        <w:rPr>
          <w:b/>
          <w:bCs/>
          <w:color w:val="000000" w:themeColor="text1"/>
        </w:rPr>
        <w:t xml:space="preserve"> from the date of the offer submission closing date</w:t>
      </w:r>
      <w:r w:rsidRPr="004C457E">
        <w:rPr>
          <w:color w:val="000000" w:themeColor="text1"/>
        </w:rPr>
        <w:t>.</w:t>
      </w:r>
      <w:r w:rsidR="00E613A9" w:rsidRPr="004C457E">
        <w:rPr>
          <w:color w:val="000000" w:themeColor="text1"/>
        </w:rPr>
        <w:t xml:space="preserve"> </w:t>
      </w:r>
      <w:r w:rsidR="000F2640" w:rsidRPr="004C457E">
        <w:rPr>
          <w:color w:val="000000" w:themeColor="text1"/>
        </w:rPr>
        <w:t xml:space="preserve">By virtue </w:t>
      </w:r>
      <w:r w:rsidR="00790384" w:rsidRPr="004C457E">
        <w:rPr>
          <w:color w:val="000000" w:themeColor="text1"/>
        </w:rPr>
        <w:t>of Article</w:t>
      </w:r>
      <w:r w:rsidR="00E613A9" w:rsidRPr="004C457E">
        <w:rPr>
          <w:color w:val="000000" w:themeColor="text1"/>
        </w:rPr>
        <w:t xml:space="preserve"> (21-1) of the</w:t>
      </w:r>
      <w:r w:rsidR="00E613A9">
        <w:rPr>
          <w:color w:val="000000" w:themeColor="text1"/>
        </w:rPr>
        <w:t xml:space="preserve"> PPL no.244/2021, MIC2 may request the extension of the offer validity, </w:t>
      </w:r>
      <w:r w:rsidR="00790384">
        <w:rPr>
          <w:color w:val="000000" w:themeColor="text1"/>
        </w:rPr>
        <w:t>however</w:t>
      </w:r>
      <w:r w:rsidR="00E613A9">
        <w:rPr>
          <w:color w:val="000000" w:themeColor="text1"/>
        </w:rPr>
        <w:t xml:space="preserve"> bidder can refuse such request without confiscate his bid bond by MIC2</w:t>
      </w:r>
      <w:r w:rsidR="000F2640">
        <w:rPr>
          <w:color w:val="000000" w:themeColor="text1"/>
        </w:rPr>
        <w:t>.</w:t>
      </w:r>
    </w:p>
    <w:p w14:paraId="5D93D20F" w14:textId="77777777" w:rsidR="00782CB6" w:rsidRPr="00D03D12" w:rsidRDefault="00782CB6" w:rsidP="00E613A9">
      <w:pPr>
        <w:ind w:left="1620" w:hanging="900"/>
        <w:rPr>
          <w:color w:val="000000" w:themeColor="text1"/>
        </w:rPr>
      </w:pPr>
    </w:p>
    <w:p w14:paraId="3309C670" w14:textId="561143C9" w:rsidR="00782CB6" w:rsidRPr="00241331" w:rsidRDefault="00782CB6" w:rsidP="00B95E4C">
      <w:pPr>
        <w:pStyle w:val="Heading4"/>
        <w:ind w:left="1620" w:hanging="900"/>
        <w:jc w:val="both"/>
        <w:rPr>
          <w:color w:val="000000" w:themeColor="text1"/>
        </w:rPr>
      </w:pPr>
      <w:bookmarkStart w:id="435" w:name="_Toc402437966"/>
      <w:r w:rsidRPr="00241331">
        <w:rPr>
          <w:color w:val="000000" w:themeColor="text1"/>
        </w:rPr>
        <w:t xml:space="preserve">Each </w:t>
      </w:r>
      <w:r w:rsidR="00790384" w:rsidRPr="00241331">
        <w:rPr>
          <w:color w:val="000000" w:themeColor="text1"/>
        </w:rPr>
        <w:t>bidder</w:t>
      </w:r>
      <w:r w:rsidRPr="00241331">
        <w:rPr>
          <w:color w:val="000000" w:themeColor="text1"/>
        </w:rPr>
        <w:t xml:space="preserve"> shall submit a bid bond </w:t>
      </w:r>
      <w:r w:rsidR="00A01C60">
        <w:rPr>
          <w:color w:val="000000" w:themeColor="text1"/>
        </w:rPr>
        <w:t xml:space="preserve">in cash or as </w:t>
      </w:r>
      <w:r w:rsidRPr="00241331">
        <w:rPr>
          <w:color w:val="000000" w:themeColor="text1"/>
        </w:rPr>
        <w:t xml:space="preserve">bank guarantee amounting </w:t>
      </w:r>
      <w:r w:rsidR="00934714" w:rsidRPr="00241331">
        <w:rPr>
          <w:color w:val="000000" w:themeColor="text1"/>
        </w:rPr>
        <w:t>to</w:t>
      </w:r>
      <w:r w:rsidR="009E35FD" w:rsidRPr="00241331">
        <w:rPr>
          <w:color w:val="000000" w:themeColor="text1"/>
        </w:rPr>
        <w:t xml:space="preserve"> USD</w:t>
      </w:r>
      <w:r w:rsidR="00882325" w:rsidRPr="004C457E">
        <w:rPr>
          <w:color w:val="000000" w:themeColor="text1"/>
        </w:rPr>
        <w:t>/</w:t>
      </w:r>
      <w:r w:rsidR="00DD1A98" w:rsidRPr="004C457E">
        <w:rPr>
          <w:color w:val="000000" w:themeColor="text1"/>
        </w:rPr>
        <w:t>2</w:t>
      </w:r>
      <w:r w:rsidR="009E35FD" w:rsidRPr="004C457E">
        <w:rPr>
          <w:color w:val="000000" w:themeColor="text1"/>
        </w:rPr>
        <w:t>,000</w:t>
      </w:r>
      <w:r w:rsidRPr="004C457E">
        <w:rPr>
          <w:color w:val="000000" w:themeColor="text1"/>
        </w:rPr>
        <w:t>/</w:t>
      </w:r>
      <w:r w:rsidR="00790384" w:rsidRPr="00241331">
        <w:rPr>
          <w:color w:val="000000" w:themeColor="text1"/>
        </w:rPr>
        <w:t xml:space="preserve"> in Fresh USD</w:t>
      </w:r>
      <w:r w:rsidRPr="00241331">
        <w:rPr>
          <w:color w:val="000000" w:themeColor="text1"/>
        </w:rPr>
        <w:t xml:space="preserve"> </w:t>
      </w:r>
      <w:r w:rsidR="00803907" w:rsidRPr="00241331">
        <w:rPr>
          <w:color w:val="000000" w:themeColor="text1"/>
        </w:rPr>
        <w:t>by virtue of A</w:t>
      </w:r>
      <w:r w:rsidRPr="00241331">
        <w:rPr>
          <w:color w:val="000000" w:themeColor="text1"/>
        </w:rPr>
        <w:t>rticle 34 of the PPL</w:t>
      </w:r>
      <w:r w:rsidR="00B64D91" w:rsidRPr="00241331">
        <w:rPr>
          <w:color w:val="000000" w:themeColor="text1"/>
        </w:rPr>
        <w:t xml:space="preserve"> no.244/2021</w:t>
      </w:r>
      <w:r w:rsidRPr="00241331">
        <w:rPr>
          <w:color w:val="000000" w:themeColor="text1"/>
        </w:rPr>
        <w:t xml:space="preserve"> where the period of such bid bond </w:t>
      </w:r>
      <w:r w:rsidR="005F1257" w:rsidRPr="00241331">
        <w:rPr>
          <w:color w:val="000000" w:themeColor="text1"/>
        </w:rPr>
        <w:t xml:space="preserve">shall </w:t>
      </w:r>
      <w:r w:rsidR="005F1257" w:rsidRPr="004C457E">
        <w:rPr>
          <w:color w:val="000000" w:themeColor="text1"/>
        </w:rPr>
        <w:t xml:space="preserve">be </w:t>
      </w:r>
      <w:r w:rsidR="00B95E4C" w:rsidRPr="004C457E">
        <w:rPr>
          <w:color w:val="000000" w:themeColor="text1"/>
        </w:rPr>
        <w:t>Seven (7</w:t>
      </w:r>
      <w:r w:rsidR="00934714" w:rsidRPr="004C457E">
        <w:rPr>
          <w:color w:val="000000" w:themeColor="text1"/>
        </w:rPr>
        <w:t xml:space="preserve">) </w:t>
      </w:r>
      <w:r w:rsidR="00347E80" w:rsidRPr="004C457E">
        <w:rPr>
          <w:color w:val="000000" w:themeColor="text1"/>
        </w:rPr>
        <w:t>months</w:t>
      </w:r>
      <w:r w:rsidR="00C16A69" w:rsidRPr="004C457E">
        <w:rPr>
          <w:b/>
          <w:bCs/>
          <w:color w:val="000000" w:themeColor="text1"/>
        </w:rPr>
        <w:t xml:space="preserve"> from</w:t>
      </w:r>
      <w:r w:rsidR="00C16A69" w:rsidRPr="00241331">
        <w:rPr>
          <w:b/>
          <w:bCs/>
          <w:color w:val="000000" w:themeColor="text1"/>
        </w:rPr>
        <w:t xml:space="preserve"> the date of the offer submission closing date</w:t>
      </w:r>
      <w:r w:rsidRPr="00241331">
        <w:rPr>
          <w:color w:val="000000" w:themeColor="text1"/>
        </w:rPr>
        <w:t>.</w:t>
      </w:r>
    </w:p>
    <w:p w14:paraId="4E97BCEE" w14:textId="40077129" w:rsidR="007C3728" w:rsidRDefault="007C3728" w:rsidP="007C3728"/>
    <w:p w14:paraId="788D06DC" w14:textId="77777777" w:rsidR="004C457E" w:rsidRDefault="004C457E" w:rsidP="007C3728"/>
    <w:p w14:paraId="5BAF21EA" w14:textId="77777777" w:rsidR="002E1288" w:rsidRDefault="002E1288" w:rsidP="007C3728"/>
    <w:p w14:paraId="21F54A9C" w14:textId="14744D31" w:rsidR="000B34D1" w:rsidRPr="00AA4DEC" w:rsidRDefault="00782CB6" w:rsidP="00D8246F">
      <w:pPr>
        <w:pStyle w:val="Heading3"/>
        <w:spacing w:before="120"/>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435"/>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lastRenderedPageBreak/>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108B4501" w:rsidR="00BB5F4B" w:rsidRPr="00D03D12" w:rsidRDefault="00BB5F4B" w:rsidP="003B4F85">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896781" w:rsidRDefault="00BB5F4B" w:rsidP="0001759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should be </w:t>
            </w:r>
            <w:r w:rsidRPr="00896781">
              <w:rPr>
                <w:rFonts w:asciiTheme="minorBidi" w:eastAsiaTheme="minorEastAsia" w:hAnsiTheme="minorBidi" w:cstheme="minorBidi"/>
                <w:color w:val="000000" w:themeColor="text1"/>
                <w:sz w:val="22"/>
                <w:szCs w:val="22"/>
              </w:rPr>
              <w:t xml:space="preserve">quoted </w:t>
            </w:r>
            <w:r w:rsidR="00896781" w:rsidRPr="00896781">
              <w:rPr>
                <w:rFonts w:asciiTheme="minorBidi" w:eastAsiaTheme="minorEastAsia" w:hAnsiTheme="minorBidi" w:cstheme="minorBidi"/>
                <w:color w:val="000000" w:themeColor="text1"/>
                <w:sz w:val="22"/>
                <w:szCs w:val="22"/>
              </w:rPr>
              <w:t xml:space="preserve">in </w:t>
            </w:r>
            <w:r w:rsidR="0001759B">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896781">
              <w:rPr>
                <w:rFonts w:asciiTheme="minorBidi" w:eastAsiaTheme="minorEastAsia" w:hAnsiTheme="minorBidi" w:cstheme="minorBidi"/>
                <w:color w:val="000000" w:themeColor="text1"/>
                <w:sz w:val="22"/>
                <w:szCs w:val="22"/>
              </w:rPr>
              <w:t>The prices should be detailed covering</w:t>
            </w:r>
            <w:r w:rsidRPr="00D03D12">
              <w:rPr>
                <w:rFonts w:asciiTheme="minorBidi" w:eastAsiaTheme="minorEastAsia" w:hAnsiTheme="minorBidi" w:cstheme="minorBidi"/>
                <w:color w:val="000000" w:themeColor="text1"/>
                <w:sz w:val="22"/>
                <w:szCs w:val="22"/>
              </w:rPr>
              <w:t xml:space="preserve">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2EA40885" w:rsidR="000B34D1" w:rsidRPr="00B816AB" w:rsidRDefault="000B34D1" w:rsidP="00D8246F">
      <w:pPr>
        <w:pStyle w:val="Heading3"/>
        <w:spacing w:before="240"/>
        <w:ind w:left="720"/>
        <w:jc w:val="both"/>
        <w:rPr>
          <w:b/>
          <w:bCs w:val="0"/>
          <w:color w:val="000000" w:themeColor="text1"/>
        </w:rPr>
      </w:pPr>
      <w:bookmarkStart w:id="436" w:name="_Toc402437967"/>
      <w:bookmarkStart w:id="437" w:name="_Toc430341908"/>
      <w:r w:rsidRPr="00B816AB">
        <w:rPr>
          <w:b/>
          <w:bCs w:val="0"/>
          <w:color w:val="000000" w:themeColor="text1"/>
        </w:rPr>
        <w:t xml:space="preserve">RFP Response </w:t>
      </w:r>
      <w:bookmarkEnd w:id="436"/>
      <w:r w:rsidRPr="00B816AB">
        <w:rPr>
          <w:b/>
          <w:bCs w:val="0"/>
          <w:color w:val="000000" w:themeColor="text1"/>
        </w:rPr>
        <w:t>Details</w:t>
      </w:r>
      <w:bookmarkEnd w:id="437"/>
    </w:p>
    <w:p w14:paraId="6CE61A7C" w14:textId="77777777" w:rsidR="0022747C" w:rsidRDefault="0022747C" w:rsidP="00F103F2">
      <w:pPr>
        <w:pStyle w:val="NoSpacing"/>
        <w:jc w:val="both"/>
        <w:rPr>
          <w:rFonts w:asciiTheme="minorBidi" w:hAnsiTheme="minorBidi"/>
          <w:color w:val="000000" w:themeColor="text1"/>
          <w:sz w:val="24"/>
          <w:szCs w:val="24"/>
        </w:rPr>
      </w:pPr>
    </w:p>
    <w:p w14:paraId="556AA936" w14:textId="3B6A0246"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438" w:name="_Toc402440873"/>
      <w:bookmarkStart w:id="439" w:name="_Toc402441185"/>
      <w:bookmarkStart w:id="440" w:name="_Toc402441263"/>
      <w:bookmarkStart w:id="441" w:name="_Toc402443507"/>
      <w:bookmarkEnd w:id="438"/>
      <w:bookmarkEnd w:id="439"/>
      <w:bookmarkEnd w:id="440"/>
      <w:bookmarkEnd w:id="441"/>
    </w:p>
    <w:p w14:paraId="42208678" w14:textId="2E83C761" w:rsidR="00E55A7E" w:rsidRPr="004C457E" w:rsidRDefault="00E55A7E" w:rsidP="00871DC0">
      <w:pPr>
        <w:pStyle w:val="ListParagraph"/>
        <w:numPr>
          <w:ilvl w:val="0"/>
          <w:numId w:val="13"/>
        </w:numPr>
        <w:ind w:left="288" w:hanging="288"/>
        <w:jc w:val="both"/>
        <w:rPr>
          <w:color w:val="000000" w:themeColor="text1"/>
        </w:rPr>
      </w:pPr>
      <w:bookmarkStart w:id="442" w:name="_Toc402437971"/>
      <w:r w:rsidRPr="004C457E">
        <w:rPr>
          <w:color w:val="000000" w:themeColor="text1"/>
        </w:rPr>
        <w:t xml:space="preserve">Detailed Technical Specification: Bidders are requested to provide in the technical offer </w:t>
      </w:r>
      <w:r w:rsidR="007C3728" w:rsidRPr="004C457E">
        <w:rPr>
          <w:color w:val="000000" w:themeColor="text1"/>
        </w:rPr>
        <w:t xml:space="preserve">detailed description on how they would handle the scope to ensure full compliance of the Technical Specification Requirements (Appendix 1). </w:t>
      </w:r>
    </w:p>
    <w:p w14:paraId="1B7CD134" w14:textId="713EFDD4" w:rsidR="0091724B" w:rsidRPr="009C2F83" w:rsidRDefault="0091724B" w:rsidP="00871DC0">
      <w:pPr>
        <w:pStyle w:val="ListParagraph"/>
        <w:numPr>
          <w:ilvl w:val="0"/>
          <w:numId w:val="13"/>
        </w:numPr>
        <w:ind w:left="288" w:hanging="288"/>
        <w:jc w:val="both"/>
        <w:rPr>
          <w:color w:val="000000" w:themeColor="text1"/>
        </w:rPr>
      </w:pPr>
      <w:r w:rsidRPr="009C2F83">
        <w:t>Detailed specifications to the services that may be provided</w:t>
      </w:r>
      <w:r w:rsidR="00C02CDF" w:rsidRPr="009C2F83">
        <w:t>.</w:t>
      </w:r>
    </w:p>
    <w:p w14:paraId="1E72764F" w14:textId="0F2B7E10" w:rsidR="0091724B" w:rsidRPr="009C2F83" w:rsidRDefault="0091724B" w:rsidP="00871DC0">
      <w:pPr>
        <w:pStyle w:val="ListParagraph"/>
        <w:numPr>
          <w:ilvl w:val="0"/>
          <w:numId w:val="13"/>
        </w:numPr>
        <w:ind w:left="288" w:hanging="288"/>
      </w:pPr>
      <w:r w:rsidRPr="009C2F83">
        <w:t>Price shall include the detailed price for the services to be provided</w:t>
      </w:r>
      <w:r w:rsidR="00C02CDF" w:rsidRPr="009C2F83">
        <w:t>.</w:t>
      </w:r>
    </w:p>
    <w:p w14:paraId="1901F999" w14:textId="787930F5" w:rsidR="00E55A7E" w:rsidRPr="009C2F83" w:rsidRDefault="00E55A7E" w:rsidP="00871DC0">
      <w:pPr>
        <w:pStyle w:val="ListParagraph"/>
        <w:numPr>
          <w:ilvl w:val="0"/>
          <w:numId w:val="13"/>
        </w:numPr>
        <w:ind w:left="288" w:hanging="288"/>
        <w:rPr>
          <w:color w:val="000000" w:themeColor="text1"/>
        </w:rPr>
      </w:pPr>
      <w:r w:rsidRPr="009C2F83">
        <w:rPr>
          <w:color w:val="000000" w:themeColor="text1"/>
        </w:rPr>
        <w:t>A clear Commercial offering as detailed above</w:t>
      </w:r>
      <w:r w:rsidR="00C02CDF" w:rsidRPr="009C2F83">
        <w:rPr>
          <w:color w:val="000000" w:themeColor="text1"/>
        </w:rPr>
        <w:t>.</w:t>
      </w:r>
    </w:p>
    <w:p w14:paraId="63EDEBFB" w14:textId="495FBE72" w:rsidR="00E55A7E" w:rsidRPr="00A20B3E" w:rsidRDefault="00E55A7E" w:rsidP="00871DC0">
      <w:pPr>
        <w:pStyle w:val="ListParagraph"/>
        <w:numPr>
          <w:ilvl w:val="0"/>
          <w:numId w:val="13"/>
        </w:numPr>
        <w:ind w:left="288" w:hanging="288"/>
        <w:rPr>
          <w:color w:val="000000" w:themeColor="text1"/>
        </w:rPr>
      </w:pPr>
      <w:r w:rsidRPr="00D03D12">
        <w:rPr>
          <w:color w:val="000000" w:themeColor="text1"/>
        </w:rPr>
        <w:t xml:space="preserve">Statement of Compliance: This statement shall answer the Technical and Commercial Requirements as stated in the attached Appendix 2. The proposed products and </w:t>
      </w:r>
      <w:r w:rsidRPr="00A20B3E">
        <w:rPr>
          <w:color w:val="000000" w:themeColor="text1"/>
        </w:rPr>
        <w:t>services’ compliance to each statement must be indicated in the following manner:</w:t>
      </w:r>
    </w:p>
    <w:p w14:paraId="791A00A4" w14:textId="77C6F4B3" w:rsidR="00E55A7E" w:rsidRPr="00A20B3E" w:rsidRDefault="00E55A7E" w:rsidP="00871DC0">
      <w:pPr>
        <w:pStyle w:val="ListParagraph"/>
        <w:numPr>
          <w:ilvl w:val="1"/>
          <w:numId w:val="13"/>
        </w:numPr>
        <w:rPr>
          <w:color w:val="000000" w:themeColor="text1"/>
        </w:rPr>
      </w:pPr>
      <w:r w:rsidRPr="00A20B3E">
        <w:rPr>
          <w:color w:val="000000" w:themeColor="text1"/>
        </w:rPr>
        <w:t>Fully Compliant “C1”</w:t>
      </w:r>
    </w:p>
    <w:p w14:paraId="26A67642" w14:textId="428D2CEE" w:rsidR="00E55A7E" w:rsidRPr="00A20B3E" w:rsidRDefault="00E55A7E" w:rsidP="00871DC0">
      <w:pPr>
        <w:pStyle w:val="ListParagraph"/>
        <w:numPr>
          <w:ilvl w:val="1"/>
          <w:numId w:val="13"/>
        </w:numPr>
        <w:rPr>
          <w:color w:val="000000" w:themeColor="text1"/>
        </w:rPr>
      </w:pPr>
      <w:r w:rsidRPr="00A20B3E">
        <w:rPr>
          <w:color w:val="000000" w:themeColor="text1"/>
        </w:rPr>
        <w:lastRenderedPageBreak/>
        <w:t>Partially Compliant “C2”</w:t>
      </w:r>
      <w:r w:rsidR="007C3728" w:rsidRPr="00A20B3E">
        <w:rPr>
          <w:color w:val="000000" w:themeColor="text1"/>
        </w:rPr>
        <w:t xml:space="preserve"> – </w:t>
      </w:r>
      <w:r w:rsidR="007C3728" w:rsidRPr="00A20B3E">
        <w:rPr>
          <w:i/>
          <w:iCs/>
          <w:color w:val="000000" w:themeColor="text1"/>
        </w:rPr>
        <w:t>elaborate on the part the bidder is non-compliant</w:t>
      </w:r>
      <w:r w:rsidR="007C3728" w:rsidRPr="00A20B3E">
        <w:rPr>
          <w:color w:val="000000" w:themeColor="text1"/>
        </w:rPr>
        <w:t>.</w:t>
      </w:r>
    </w:p>
    <w:p w14:paraId="595FA2E2" w14:textId="27012AB7" w:rsidR="00E55A7E" w:rsidRDefault="00E55A7E" w:rsidP="00871DC0">
      <w:pPr>
        <w:pStyle w:val="ListParagraph"/>
        <w:numPr>
          <w:ilvl w:val="1"/>
          <w:numId w:val="13"/>
        </w:numPr>
        <w:rPr>
          <w:color w:val="000000" w:themeColor="text1"/>
        </w:rPr>
      </w:pPr>
      <w:r w:rsidRPr="00A20B3E">
        <w:rPr>
          <w:color w:val="000000" w:themeColor="text1"/>
        </w:rPr>
        <w:t>Non- Compliant (State Reason) “C3”</w:t>
      </w:r>
      <w:r w:rsidR="00CD7CD0">
        <w:rPr>
          <w:color w:val="000000" w:themeColor="text1"/>
        </w:rPr>
        <w:t>.</w:t>
      </w:r>
    </w:p>
    <w:p w14:paraId="72D08159" w14:textId="77777777" w:rsidR="00CD7CD0" w:rsidRPr="00A20B3E" w:rsidRDefault="00CD7CD0" w:rsidP="00AA4DEC">
      <w:pPr>
        <w:pStyle w:val="ListParagraph"/>
        <w:ind w:left="2304"/>
        <w:rPr>
          <w:color w:val="000000" w:themeColor="text1"/>
        </w:rPr>
      </w:pPr>
    </w:p>
    <w:p w14:paraId="3CA1CBF3" w14:textId="62BDCF14" w:rsidR="00F201EA" w:rsidRPr="00A20B3E" w:rsidRDefault="00F201EA" w:rsidP="00F201EA">
      <w:pPr>
        <w:ind w:left="270"/>
        <w:rPr>
          <w:rFonts w:asciiTheme="minorBidi" w:hAnsiTheme="minorBidi"/>
          <w:color w:val="000000" w:themeColor="text1"/>
          <w:sz w:val="24"/>
          <w:szCs w:val="24"/>
        </w:rPr>
      </w:pPr>
      <w:r w:rsidRPr="00A20B3E">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Pr>
          <w:rFonts w:asciiTheme="minorBidi" w:hAnsiTheme="minorBidi"/>
          <w:color w:val="000000" w:themeColor="text1"/>
          <w:sz w:val="24"/>
          <w:szCs w:val="24"/>
        </w:rPr>
        <w:t>.</w:t>
      </w:r>
    </w:p>
    <w:p w14:paraId="0893AF3D" w14:textId="56089064" w:rsidR="00F201EA" w:rsidRPr="00A20B3E" w:rsidRDefault="00F201EA" w:rsidP="00F201EA">
      <w:pPr>
        <w:ind w:left="270"/>
        <w:rPr>
          <w:rFonts w:asciiTheme="minorBidi" w:hAnsiTheme="minorBidi"/>
          <w:color w:val="000000" w:themeColor="text1"/>
          <w:sz w:val="24"/>
          <w:szCs w:val="24"/>
        </w:rPr>
      </w:pPr>
    </w:p>
    <w:p w14:paraId="18CF0EE2" w14:textId="7DF32A3B" w:rsidR="00393551" w:rsidRPr="00F25895" w:rsidRDefault="00F201EA" w:rsidP="00871DC0">
      <w:pPr>
        <w:pStyle w:val="ListParagraph"/>
        <w:numPr>
          <w:ilvl w:val="0"/>
          <w:numId w:val="14"/>
        </w:numPr>
        <w:ind w:left="270"/>
        <w:jc w:val="both"/>
        <w:rPr>
          <w:color w:val="000000" w:themeColor="text1"/>
        </w:rPr>
      </w:pPr>
      <w:r w:rsidRPr="00F25895">
        <w:rPr>
          <w:rFonts w:asciiTheme="minorBidi" w:hAnsiTheme="minorBidi"/>
          <w:color w:val="000000" w:themeColor="text1"/>
        </w:rPr>
        <w:t>The Bidder needs to provide the detailed specifications for each requirement, along with its de</w:t>
      </w:r>
      <w:r w:rsidR="00393551" w:rsidRPr="00F25895">
        <w:rPr>
          <w:rFonts w:asciiTheme="minorBidi" w:hAnsiTheme="minorBidi"/>
          <w:color w:val="000000" w:themeColor="text1"/>
        </w:rPr>
        <w:t>tailed technical specifications</w:t>
      </w:r>
      <w:r w:rsidR="00F25895" w:rsidRPr="00F25895">
        <w:rPr>
          <w:rFonts w:asciiTheme="minorBidi" w:hAnsiTheme="minorBidi"/>
          <w:color w:val="000000" w:themeColor="text1"/>
        </w:rPr>
        <w:t>.</w:t>
      </w:r>
    </w:p>
    <w:p w14:paraId="27475535" w14:textId="63506F53" w:rsidR="00F201EA" w:rsidRPr="00D03D12" w:rsidRDefault="00F201EA" w:rsidP="00871DC0">
      <w:pPr>
        <w:pStyle w:val="ListParagraph"/>
        <w:numPr>
          <w:ilvl w:val="0"/>
          <w:numId w:val="14"/>
        </w:numPr>
        <w:ind w:left="270" w:hanging="270"/>
        <w:jc w:val="both"/>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r w:rsidR="00462706" w:rsidRPr="00D03D12">
        <w:rPr>
          <w:rFonts w:asciiTheme="minorBidi" w:hAnsiTheme="minorBidi"/>
          <w:color w:val="000000" w:themeColor="text1"/>
        </w:rPr>
        <w:t>.</w:t>
      </w:r>
    </w:p>
    <w:p w14:paraId="11D46011" w14:textId="5B919332" w:rsidR="008F262A" w:rsidRPr="00D03D12" w:rsidRDefault="00247218" w:rsidP="00871DC0">
      <w:pPr>
        <w:pStyle w:val="Heading4"/>
        <w:numPr>
          <w:ilvl w:val="0"/>
          <w:numId w:val="15"/>
        </w:numPr>
        <w:ind w:left="270" w:hanging="270"/>
        <w:jc w:val="both"/>
        <w:rPr>
          <w:color w:val="000000" w:themeColor="text1"/>
        </w:rPr>
      </w:pPr>
      <w:bookmarkStart w:id="443" w:name="_Toc402437973"/>
      <w:bookmarkEnd w:id="442"/>
      <w:r>
        <w:rPr>
          <w:color w:val="000000" w:themeColor="text1"/>
        </w:rPr>
        <w:t xml:space="preserve">  </w:t>
      </w:r>
      <w:r w:rsidR="00306E65" w:rsidRPr="00D03D12">
        <w:rPr>
          <w:color w:val="000000" w:themeColor="text1"/>
        </w:rPr>
        <w:t>In reference to the t</w:t>
      </w:r>
      <w:r w:rsidR="00790A3F" w:rsidRPr="00D03D12">
        <w:rPr>
          <w:color w:val="000000" w:themeColor="text1"/>
        </w:rPr>
        <w:t>erms of Clause (</w:t>
      </w:r>
      <w:r w:rsidR="00326175">
        <w:rPr>
          <w:color w:val="000000" w:themeColor="text1"/>
        </w:rPr>
        <w:t>4</w:t>
      </w:r>
      <w:r w:rsidR="00306E65" w:rsidRPr="00D03D12">
        <w:rPr>
          <w:color w:val="000000" w:themeColor="text1"/>
        </w:rPr>
        <w:t>.2.1.1) Point B herein above, pricing shall include the detailed price for the services to be provided.</w:t>
      </w:r>
    </w:p>
    <w:p w14:paraId="4F716BB8" w14:textId="715A634A" w:rsidR="00722B7E" w:rsidRPr="00D03D12" w:rsidRDefault="00722B7E" w:rsidP="001F78A3">
      <w:pPr>
        <w:rPr>
          <w:color w:val="000000" w:themeColor="text1"/>
          <w:lang w:val="en-GB"/>
        </w:rPr>
      </w:pPr>
    </w:p>
    <w:p w14:paraId="339FF37D" w14:textId="525ADDFD" w:rsidR="00F82A7E" w:rsidRDefault="00E613A9" w:rsidP="008E1C48">
      <w:pPr>
        <w:pStyle w:val="Heading3"/>
        <w:spacing w:before="120"/>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7830B24A" w14:textId="77777777" w:rsidR="00E613A9" w:rsidRPr="00E54486" w:rsidRDefault="00E613A9" w:rsidP="00E613A9">
      <w:pPr>
        <w:rPr>
          <w:rtl/>
          <w:lang w:bidi="ar-LB"/>
        </w:rPr>
      </w:pPr>
    </w:p>
    <w:p w14:paraId="4C91E32D" w14:textId="77777777" w:rsidR="005D2EF2" w:rsidRPr="00236664" w:rsidRDefault="005D2EF2" w:rsidP="005D2EF2">
      <w:pPr>
        <w:pStyle w:val="Heading4"/>
        <w:keepNext w:val="0"/>
        <w:keepLines/>
        <w:spacing w:after="120"/>
        <w:ind w:left="1620" w:hanging="900"/>
        <w:jc w:val="both"/>
        <w:rPr>
          <w:color w:val="000000" w:themeColor="text1"/>
        </w:rPr>
      </w:pPr>
      <w:r w:rsidRPr="00236664">
        <w:rPr>
          <w:color w:val="000000" w:themeColor="text1"/>
        </w:rPr>
        <w:t>The bid opening session and evaluation process will be done as per the provisions of articles 45 and 55 of the PPL no.244/2021</w:t>
      </w:r>
    </w:p>
    <w:p w14:paraId="13C50141" w14:textId="77777777" w:rsidR="005D2EF2" w:rsidRPr="006F0E77" w:rsidRDefault="005D2EF2" w:rsidP="005D2EF2">
      <w:pPr>
        <w:pStyle w:val="Heading4"/>
        <w:keepNext w:val="0"/>
        <w:keepLines/>
        <w:spacing w:after="120"/>
        <w:ind w:left="1620" w:hanging="900"/>
        <w:jc w:val="both"/>
        <w:rPr>
          <w:color w:val="000000" w:themeColor="text1"/>
          <w:rtl/>
        </w:rPr>
      </w:pPr>
      <w:r w:rsidRPr="00236664">
        <w:rPr>
          <w:color w:val="000000" w:themeColor="text1"/>
        </w:rPr>
        <w:t xml:space="preserve">Negotiations between MIC2 and the bidders regarding the submitted offers </w:t>
      </w:r>
      <w:r w:rsidRPr="006F0E77">
        <w:rPr>
          <w:color w:val="000000" w:themeColor="text1"/>
        </w:rPr>
        <w:t>are strictly forbidden as per article 56 of the PPL no.244/2021.</w:t>
      </w:r>
    </w:p>
    <w:p w14:paraId="07CDCE2B" w14:textId="7D9D923C" w:rsidR="005D2EF2" w:rsidRPr="006F0E77" w:rsidRDefault="005D2EF2" w:rsidP="006F0E77">
      <w:pPr>
        <w:pStyle w:val="Heading4"/>
        <w:keepNext w:val="0"/>
        <w:keepLines/>
        <w:ind w:left="1620" w:hanging="900"/>
        <w:jc w:val="both"/>
        <w:rPr>
          <w:color w:val="000000" w:themeColor="text1"/>
        </w:rPr>
      </w:pPr>
      <w:r w:rsidRPr="006F0E77">
        <w:rPr>
          <w:color w:val="000000" w:themeColor="text1"/>
        </w:rPr>
        <w:t xml:space="preserve">Final Evaluation </w:t>
      </w:r>
      <w:proofErr w:type="gramStart"/>
      <w:r w:rsidRPr="006F0E77">
        <w:rPr>
          <w:color w:val="000000" w:themeColor="text1"/>
        </w:rPr>
        <w:t>is based</w:t>
      </w:r>
      <w:proofErr w:type="gramEnd"/>
      <w:r w:rsidRPr="006F0E77">
        <w:rPr>
          <w:color w:val="000000" w:themeColor="text1"/>
        </w:rPr>
        <w:t xml:space="preserve"> on </w:t>
      </w:r>
      <w:r w:rsidR="006F0E77" w:rsidRPr="006F0E77">
        <w:rPr>
          <w:color w:val="000000" w:themeColor="text1"/>
        </w:rPr>
        <w:t>4</w:t>
      </w:r>
      <w:r w:rsidRPr="006F0E77">
        <w:rPr>
          <w:color w:val="000000" w:themeColor="text1"/>
        </w:rPr>
        <w:t xml:space="preserve">0% for Technical Evaluation and </w:t>
      </w:r>
      <w:r w:rsidR="006F0E77" w:rsidRPr="006F0E77">
        <w:rPr>
          <w:color w:val="000000" w:themeColor="text1"/>
        </w:rPr>
        <w:t>6</w:t>
      </w:r>
      <w:r w:rsidRPr="006F0E77">
        <w:rPr>
          <w:color w:val="000000" w:themeColor="text1"/>
        </w:rPr>
        <w:t>0% for Commercial Evaluation.</w:t>
      </w:r>
    </w:p>
    <w:p w14:paraId="47D74DC5" w14:textId="6AA0455A" w:rsidR="00E613A9" w:rsidRDefault="00E613A9" w:rsidP="00E54486">
      <w:pPr>
        <w:jc w:val="both"/>
        <w:rPr>
          <w:rFonts w:ascii="Arial" w:eastAsiaTheme="minorEastAsia" w:hAnsi="Arial" w:cstheme="minorBidi"/>
          <w:color w:val="000000" w:themeColor="text1"/>
          <w:sz w:val="24"/>
          <w:szCs w:val="28"/>
        </w:rPr>
      </w:pPr>
    </w:p>
    <w:p w14:paraId="467051A3" w14:textId="7B106269" w:rsidR="00E613A9" w:rsidRPr="00E54486" w:rsidRDefault="00E613A9" w:rsidP="00151395">
      <w:pPr>
        <w:pStyle w:val="Heading3"/>
        <w:numPr>
          <w:ilvl w:val="2"/>
          <w:numId w:val="18"/>
        </w:numPr>
        <w:spacing w:before="120"/>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79EF1CA0" w14:textId="6CDA48BC" w:rsidR="00EE70A9" w:rsidRPr="00D03D12" w:rsidRDefault="0030555B" w:rsidP="00151395">
      <w:pPr>
        <w:pStyle w:val="Heading2"/>
        <w:spacing w:before="360"/>
        <w:jc w:val="both"/>
        <w:rPr>
          <w:color w:val="000000" w:themeColor="text1"/>
        </w:rPr>
      </w:pPr>
      <w:bookmarkStart w:id="444" w:name="_Toc155686166"/>
      <w:r w:rsidRPr="00D03D12">
        <w:rPr>
          <w:color w:val="000000" w:themeColor="text1"/>
        </w:rPr>
        <w:t>Payment Terms:</w:t>
      </w:r>
      <w:bookmarkEnd w:id="444"/>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6B1400">
        <w:rPr>
          <w:rFonts w:ascii="Arial" w:eastAsiaTheme="minorEastAsia" w:hAnsi="Arial" w:cstheme="minorBidi"/>
          <w:color w:val="000000" w:themeColor="text1"/>
          <w:sz w:val="24"/>
          <w:szCs w:val="28"/>
        </w:rPr>
        <w:t xml:space="preserve">The payment terms </w:t>
      </w:r>
      <w:r w:rsidR="004C113A" w:rsidRPr="006B1400">
        <w:rPr>
          <w:rFonts w:ascii="Arial" w:eastAsiaTheme="minorEastAsia" w:hAnsi="Arial" w:cstheme="minorBidi"/>
          <w:color w:val="000000" w:themeColor="text1"/>
          <w:sz w:val="24"/>
          <w:szCs w:val="28"/>
        </w:rPr>
        <w:t xml:space="preserve">will </w:t>
      </w:r>
      <w:r w:rsidRPr="006B1400">
        <w:rPr>
          <w:rFonts w:ascii="Arial" w:eastAsiaTheme="minorEastAsia" w:hAnsi="Arial" w:cstheme="minorBidi"/>
          <w:color w:val="000000" w:themeColor="text1"/>
          <w:sz w:val="24"/>
          <w:szCs w:val="28"/>
        </w:rPr>
        <w:t xml:space="preserve">be mentioned in </w:t>
      </w:r>
      <w:r w:rsidR="005D1C7D" w:rsidRPr="006B1400">
        <w:rPr>
          <w:rFonts w:ascii="Arial" w:eastAsiaTheme="minorEastAsia" w:hAnsi="Arial" w:cstheme="minorBidi"/>
          <w:color w:val="000000" w:themeColor="text1"/>
          <w:sz w:val="24"/>
          <w:szCs w:val="28"/>
        </w:rPr>
        <w:t xml:space="preserve">attached </w:t>
      </w:r>
      <w:r w:rsidR="00101D29" w:rsidRPr="006B1400">
        <w:rPr>
          <w:rFonts w:ascii="Arial" w:eastAsiaTheme="minorEastAsia" w:hAnsi="Arial" w:cstheme="minorBidi"/>
          <w:color w:val="000000" w:themeColor="text1"/>
          <w:sz w:val="24"/>
          <w:szCs w:val="28"/>
        </w:rPr>
        <w:t xml:space="preserve">draft </w:t>
      </w:r>
      <w:r w:rsidRPr="006B1400">
        <w:rPr>
          <w:rFonts w:ascii="Arial" w:eastAsiaTheme="minorEastAsia" w:hAnsi="Arial" w:cstheme="minorBidi"/>
          <w:color w:val="000000" w:themeColor="text1"/>
          <w:sz w:val="24"/>
          <w:szCs w:val="28"/>
        </w:rPr>
        <w:t xml:space="preserve">contract that shall be signed </w:t>
      </w:r>
      <w:r w:rsidR="00101D29" w:rsidRPr="006B1400">
        <w:rPr>
          <w:rFonts w:ascii="Arial" w:eastAsiaTheme="minorEastAsia" w:hAnsi="Arial" w:cstheme="minorBidi"/>
          <w:color w:val="000000" w:themeColor="text1"/>
          <w:sz w:val="24"/>
          <w:szCs w:val="28"/>
        </w:rPr>
        <w:t xml:space="preserve">by </w:t>
      </w:r>
      <w:r w:rsidRPr="006B1400">
        <w:rPr>
          <w:rFonts w:ascii="Arial" w:eastAsiaTheme="minorEastAsia" w:hAnsi="Arial" w:cstheme="minorBidi"/>
          <w:color w:val="000000" w:themeColor="text1"/>
          <w:sz w:val="24"/>
          <w:szCs w:val="28"/>
        </w:rPr>
        <w:t>the selected bidder.</w:t>
      </w:r>
    </w:p>
    <w:p w14:paraId="63E1EC96" w14:textId="5AD8C6CB" w:rsidR="00C83844" w:rsidRDefault="00C83844" w:rsidP="004C113A">
      <w:pPr>
        <w:rPr>
          <w:rFonts w:ascii="Arial" w:eastAsiaTheme="minorEastAsia" w:hAnsi="Arial" w:cstheme="minorBidi"/>
          <w:color w:val="000000" w:themeColor="text1"/>
          <w:sz w:val="24"/>
          <w:szCs w:val="28"/>
        </w:rPr>
      </w:pPr>
    </w:p>
    <w:p w14:paraId="65A98181" w14:textId="3AFA6FB8" w:rsidR="00D71692" w:rsidRDefault="00D71692" w:rsidP="004C457E">
      <w:pPr>
        <w:jc w:val="both"/>
        <w:rPr>
          <w:rFonts w:asciiTheme="minorBidi" w:hAnsiTheme="minorBidi" w:cstheme="minorBidi"/>
          <w:sz w:val="24"/>
          <w:szCs w:val="24"/>
        </w:rPr>
      </w:pPr>
      <w:bookmarkStart w:id="445" w:name="_Toc63429026"/>
      <w:bookmarkStart w:id="446" w:name="_Toc63429059"/>
      <w:r w:rsidRPr="006E09F1">
        <w:rPr>
          <w:rFonts w:asciiTheme="minorBidi" w:hAnsiTheme="minorBidi" w:cstheme="minorBidi"/>
          <w:sz w:val="24"/>
          <w:szCs w:val="24"/>
        </w:rPr>
        <w:t xml:space="preserve">Bidder(s) shall provide MIC2 with a complete quotation proposal including payment terms </w:t>
      </w:r>
      <w:r w:rsidR="004C457E" w:rsidRPr="006E09F1">
        <w:rPr>
          <w:rFonts w:asciiTheme="minorBidi" w:hAnsiTheme="minorBidi" w:cstheme="minorBidi"/>
          <w:sz w:val="24"/>
          <w:szCs w:val="24"/>
        </w:rPr>
        <w:t>based on monthly payments reconciliation</w:t>
      </w:r>
      <w:bookmarkEnd w:id="445"/>
      <w:bookmarkEnd w:id="446"/>
      <w:r w:rsidR="004C457E" w:rsidRPr="006E09F1">
        <w:rPr>
          <w:rFonts w:asciiTheme="minorBidi" w:hAnsiTheme="minorBidi" w:cstheme="minorBidi"/>
          <w:sz w:val="24"/>
          <w:szCs w:val="24"/>
        </w:rPr>
        <w:t>.</w:t>
      </w:r>
      <w:r w:rsidRPr="001D0E17">
        <w:rPr>
          <w:rFonts w:asciiTheme="minorBidi" w:hAnsiTheme="minorBidi" w:cstheme="minorBidi"/>
          <w:sz w:val="24"/>
          <w:szCs w:val="24"/>
        </w:rPr>
        <w:t xml:space="preserve"> </w:t>
      </w:r>
    </w:p>
    <w:p w14:paraId="0288B1C5" w14:textId="6A3C3D5A" w:rsidR="00310159" w:rsidRDefault="00310159" w:rsidP="00151395">
      <w:pPr>
        <w:pStyle w:val="Heading2"/>
        <w:spacing w:before="360" w:after="360"/>
        <w:jc w:val="both"/>
        <w:rPr>
          <w:color w:val="000000" w:themeColor="text1"/>
        </w:rPr>
      </w:pPr>
      <w:bookmarkStart w:id="447" w:name="_Toc155686167"/>
      <w:r w:rsidRPr="00D03D12">
        <w:rPr>
          <w:color w:val="000000" w:themeColor="text1"/>
        </w:rPr>
        <w:t>Bank Guaranties</w:t>
      </w:r>
      <w:bookmarkEnd w:id="447"/>
    </w:p>
    <w:p w14:paraId="65BFD569" w14:textId="77777777" w:rsidR="00D063B5" w:rsidRPr="00EF3838" w:rsidRDefault="00D063B5" w:rsidP="00151395">
      <w:pPr>
        <w:pStyle w:val="Heading3"/>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4C1F6A6" w:rsidR="00D063B5" w:rsidRPr="00374E5B" w:rsidRDefault="00D063B5" w:rsidP="00411D32">
      <w:pPr>
        <w:spacing w:after="120"/>
        <w:jc w:val="both"/>
        <w:rPr>
          <w:rFonts w:asciiTheme="minorBidi" w:hAnsiTheme="minorBidi"/>
          <w:sz w:val="24"/>
        </w:rPr>
      </w:pPr>
      <w:r w:rsidRPr="00374E5B">
        <w:rPr>
          <w:rFonts w:asciiTheme="minorBidi" w:hAnsiTheme="minorBidi"/>
          <w:sz w:val="24"/>
        </w:rPr>
        <w:t xml:space="preserve">The Bid Bond is ruled by </w:t>
      </w:r>
      <w:r w:rsidR="00790384" w:rsidRPr="00374E5B">
        <w:rPr>
          <w:rFonts w:asciiTheme="minorBidi" w:hAnsiTheme="minorBidi"/>
          <w:sz w:val="24"/>
        </w:rPr>
        <w:t>article</w:t>
      </w:r>
      <w:r w:rsidR="00790384">
        <w:rPr>
          <w:rFonts w:asciiTheme="minorBidi" w:hAnsiTheme="minorBidi"/>
          <w:sz w:val="24"/>
        </w:rPr>
        <w:t>s</w:t>
      </w:r>
      <w:r w:rsidR="00790384" w:rsidRPr="00374E5B">
        <w:rPr>
          <w:rFonts w:asciiTheme="minorBidi" w:hAnsiTheme="minorBidi"/>
          <w:sz w:val="24"/>
        </w:rPr>
        <w:t xml:space="preserve"> </w:t>
      </w:r>
      <w:r w:rsidR="00790384">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AC7B30">
        <w:rPr>
          <w:rFonts w:asciiTheme="minorBidi" w:hAnsiTheme="minorBidi"/>
          <w:sz w:val="24"/>
        </w:rPr>
        <w:t>, 35 (clause 3</w:t>
      </w:r>
      <w:r w:rsidR="00673D60">
        <w:rPr>
          <w:rFonts w:asciiTheme="minorBidi" w:hAnsiTheme="minorBidi"/>
          <w:sz w:val="24"/>
        </w:rPr>
        <w:t>)</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13F4E973" w:rsidR="00D063B5" w:rsidRDefault="00D063B5" w:rsidP="00411D32">
      <w:pPr>
        <w:jc w:val="both"/>
        <w:rPr>
          <w:rFonts w:asciiTheme="minorBidi" w:hAnsiTheme="minorBidi" w:cstheme="minorBidi"/>
          <w:sz w:val="24"/>
          <w:szCs w:val="24"/>
        </w:rPr>
      </w:pPr>
      <w:r w:rsidRPr="00241331">
        <w:rPr>
          <w:rFonts w:asciiTheme="minorBidi" w:hAnsiTheme="minorBidi" w:cstheme="minorBidi"/>
          <w:sz w:val="24"/>
          <w:szCs w:val="24"/>
        </w:rPr>
        <w:lastRenderedPageBreak/>
        <w:t>Each bidder shall submit a bid bond</w:t>
      </w:r>
      <w:r w:rsidR="00241331" w:rsidRPr="00241331">
        <w:rPr>
          <w:rFonts w:asciiTheme="minorBidi" w:hAnsiTheme="minorBidi" w:cstheme="minorBidi"/>
          <w:sz w:val="24"/>
          <w:szCs w:val="24"/>
        </w:rPr>
        <w:t xml:space="preserve"> in cash or as a</w:t>
      </w:r>
      <w:r w:rsidRPr="00241331">
        <w:rPr>
          <w:rFonts w:asciiTheme="minorBidi" w:hAnsiTheme="minorBidi" w:cstheme="minorBidi"/>
          <w:sz w:val="24"/>
          <w:szCs w:val="24"/>
        </w:rPr>
        <w:t xml:space="preserve"> bank guarantee amounting to </w:t>
      </w:r>
      <w:r w:rsidRPr="004C457E">
        <w:rPr>
          <w:rFonts w:asciiTheme="minorBidi" w:hAnsiTheme="minorBidi" w:cstheme="minorBidi"/>
          <w:sz w:val="24"/>
          <w:szCs w:val="24"/>
        </w:rPr>
        <w:t>/$</w:t>
      </w:r>
      <w:r w:rsidR="00DD1A98" w:rsidRPr="004C457E">
        <w:rPr>
          <w:rFonts w:asciiTheme="minorBidi" w:hAnsiTheme="minorBidi" w:cstheme="minorBidi"/>
          <w:sz w:val="24"/>
          <w:szCs w:val="24"/>
        </w:rPr>
        <w:t>2</w:t>
      </w:r>
      <w:r w:rsidR="0044739D" w:rsidRPr="004C457E">
        <w:rPr>
          <w:rFonts w:asciiTheme="minorBidi" w:hAnsiTheme="minorBidi" w:cstheme="minorBidi"/>
          <w:sz w:val="24"/>
          <w:szCs w:val="24"/>
        </w:rPr>
        <w:t>,000</w:t>
      </w:r>
      <w:r w:rsidRPr="004C457E">
        <w:rPr>
          <w:rFonts w:asciiTheme="minorBidi" w:hAnsiTheme="minorBidi" w:cstheme="minorBidi"/>
          <w:sz w:val="24"/>
          <w:szCs w:val="24"/>
        </w:rPr>
        <w:t xml:space="preserve">/ </w:t>
      </w:r>
      <w:r w:rsidR="00790384" w:rsidRPr="004C457E">
        <w:rPr>
          <w:rFonts w:asciiTheme="minorBidi" w:hAnsiTheme="minorBidi" w:cstheme="minorBidi"/>
          <w:sz w:val="24"/>
          <w:szCs w:val="24"/>
        </w:rPr>
        <w:t xml:space="preserve">in Fresh USD </w:t>
      </w:r>
      <w:r w:rsidRPr="004C457E">
        <w:rPr>
          <w:rFonts w:asciiTheme="minorBidi" w:hAnsiTheme="minorBidi" w:cstheme="minorBidi"/>
          <w:sz w:val="24"/>
          <w:szCs w:val="24"/>
        </w:rPr>
        <w:t xml:space="preserve">as per article 34 of the PPL where the period of such bid bond </w:t>
      </w:r>
      <w:r w:rsidR="007C6C4C" w:rsidRPr="004C457E">
        <w:rPr>
          <w:rFonts w:asciiTheme="minorBidi" w:hAnsiTheme="minorBidi" w:cstheme="minorBidi"/>
          <w:sz w:val="24"/>
          <w:szCs w:val="24"/>
        </w:rPr>
        <w:t xml:space="preserve">shall be </w:t>
      </w:r>
      <w:r w:rsidR="00411D32" w:rsidRPr="004C457E">
        <w:rPr>
          <w:rFonts w:asciiTheme="minorBidi" w:hAnsiTheme="minorBidi" w:cstheme="minorBidi"/>
          <w:sz w:val="24"/>
          <w:szCs w:val="24"/>
        </w:rPr>
        <w:t>seven</w:t>
      </w:r>
      <w:r w:rsidR="00101D29" w:rsidRPr="004C457E">
        <w:rPr>
          <w:rFonts w:asciiTheme="minorBidi" w:hAnsiTheme="minorBidi" w:cstheme="minorBidi"/>
          <w:sz w:val="24"/>
          <w:szCs w:val="24"/>
        </w:rPr>
        <w:t xml:space="preserve"> (</w:t>
      </w:r>
      <w:r w:rsidR="00411D32" w:rsidRPr="004C457E">
        <w:rPr>
          <w:rFonts w:asciiTheme="minorBidi" w:hAnsiTheme="minorBidi" w:cstheme="minorBidi"/>
          <w:sz w:val="24"/>
          <w:szCs w:val="24"/>
        </w:rPr>
        <w:t>7</w:t>
      </w:r>
      <w:r w:rsidR="00101D29" w:rsidRPr="004C457E">
        <w:rPr>
          <w:rFonts w:asciiTheme="minorBidi" w:hAnsiTheme="minorBidi" w:cstheme="minorBidi"/>
          <w:sz w:val="24"/>
          <w:szCs w:val="24"/>
        </w:rPr>
        <w:t>)</w:t>
      </w:r>
      <w:r w:rsidRPr="004C457E">
        <w:rPr>
          <w:rFonts w:asciiTheme="minorBidi" w:hAnsiTheme="minorBidi" w:cstheme="minorBidi"/>
          <w:sz w:val="24"/>
          <w:szCs w:val="24"/>
        </w:rPr>
        <w:t xml:space="preserve"> months </w:t>
      </w:r>
      <w:r w:rsidR="00B528A9" w:rsidRPr="004C457E">
        <w:rPr>
          <w:rFonts w:asciiTheme="minorBidi" w:hAnsiTheme="minorBidi" w:cstheme="minorBidi"/>
          <w:sz w:val="24"/>
          <w:szCs w:val="24"/>
        </w:rPr>
        <w:t xml:space="preserve">from the date of the offer submission closing date </w:t>
      </w:r>
      <w:r w:rsidRPr="004C457E">
        <w:rPr>
          <w:rFonts w:asciiTheme="minorBidi" w:hAnsiTheme="minorBidi" w:cstheme="minorBidi"/>
          <w:sz w:val="24"/>
          <w:szCs w:val="24"/>
        </w:rPr>
        <w:t>(shall exceed the Offer’s</w:t>
      </w:r>
      <w:r w:rsidRPr="00241331">
        <w:rPr>
          <w:rFonts w:asciiTheme="minorBidi" w:hAnsiTheme="minorBidi" w:cstheme="minorBidi"/>
          <w:sz w:val="24"/>
          <w:szCs w:val="24"/>
        </w:rPr>
        <w:t xml:space="preserve"> period by 28 days </w:t>
      </w:r>
      <w:r w:rsidR="00B528A9" w:rsidRPr="00241331">
        <w:rPr>
          <w:rFonts w:asciiTheme="minorBidi" w:hAnsiTheme="minorBidi" w:cstheme="minorBidi"/>
          <w:sz w:val="24"/>
          <w:szCs w:val="24"/>
        </w:rPr>
        <w:t xml:space="preserve">at least </w:t>
      </w:r>
      <w:r w:rsidRPr="00241331">
        <w:rPr>
          <w:rFonts w:asciiTheme="minorBidi" w:hAnsiTheme="minorBidi" w:cstheme="minorBidi"/>
          <w:sz w:val="24"/>
          <w:szCs w:val="24"/>
        </w:rPr>
        <w:t xml:space="preserve">as per </w:t>
      </w:r>
      <w:r w:rsidRPr="00073B1F">
        <w:rPr>
          <w:rFonts w:asciiTheme="minorBidi" w:hAnsiTheme="minorBidi" w:cstheme="minorBidi"/>
          <w:sz w:val="24"/>
          <w:szCs w:val="24"/>
        </w:rPr>
        <w:t xml:space="preserve">article </w:t>
      </w:r>
      <w:r w:rsidR="0039382F" w:rsidRPr="00073B1F">
        <w:rPr>
          <w:rFonts w:asciiTheme="minorBidi" w:hAnsiTheme="minorBidi" w:cstheme="minorBidi" w:hint="cs"/>
          <w:sz w:val="24"/>
          <w:szCs w:val="24"/>
          <w:rtl/>
        </w:rPr>
        <w:t>34</w:t>
      </w:r>
      <w:r w:rsidR="00101D29" w:rsidRPr="00073B1F">
        <w:rPr>
          <w:rFonts w:asciiTheme="minorBidi" w:hAnsiTheme="minorBidi" w:cstheme="minorBidi"/>
          <w:sz w:val="24"/>
          <w:szCs w:val="24"/>
        </w:rPr>
        <w:t>-</w:t>
      </w:r>
      <w:r w:rsidR="0039382F" w:rsidRPr="00073B1F">
        <w:rPr>
          <w:rFonts w:asciiTheme="minorBidi" w:hAnsiTheme="minorBidi" w:cstheme="minorBidi" w:hint="cs"/>
          <w:sz w:val="24"/>
          <w:szCs w:val="24"/>
          <w:rtl/>
        </w:rPr>
        <w:t>4</w:t>
      </w:r>
      <w:r w:rsidRPr="00073B1F">
        <w:rPr>
          <w:rFonts w:asciiTheme="minorBidi" w:hAnsiTheme="minorBidi" w:cstheme="minorBidi"/>
          <w:sz w:val="24"/>
          <w:szCs w:val="24"/>
        </w:rPr>
        <w:t>).</w:t>
      </w:r>
    </w:p>
    <w:p w14:paraId="29858F58" w14:textId="49FC36AE" w:rsidR="00D13569" w:rsidRDefault="00D13569" w:rsidP="00101D29">
      <w:pPr>
        <w:jc w:val="both"/>
        <w:rPr>
          <w:rFonts w:asciiTheme="minorBidi" w:hAnsiTheme="minorBidi" w:cstheme="minorBidi"/>
          <w:sz w:val="24"/>
          <w:szCs w:val="24"/>
        </w:rPr>
      </w:pPr>
    </w:p>
    <w:p w14:paraId="1014201D" w14:textId="1097E59C" w:rsidR="00D13569" w:rsidRDefault="00D13569" w:rsidP="00EA4116">
      <w:pPr>
        <w:jc w:val="both"/>
        <w:rPr>
          <w:rFonts w:asciiTheme="minorBidi" w:hAnsiTheme="minorBidi"/>
          <w:sz w:val="24"/>
        </w:rPr>
      </w:pPr>
      <w:r w:rsidRPr="00EA4116">
        <w:rPr>
          <w:rFonts w:asciiTheme="minorBidi" w:hAnsiTheme="minorBidi"/>
          <w:sz w:val="24"/>
        </w:rPr>
        <w:t>The Bid Bond can be paid in cash in 2 options:</w:t>
      </w:r>
    </w:p>
    <w:p w14:paraId="2E50582E" w14:textId="77777777" w:rsidR="000115DA" w:rsidRPr="00EA4116" w:rsidRDefault="000115DA" w:rsidP="00EA4116">
      <w:pPr>
        <w:jc w:val="both"/>
        <w:rPr>
          <w:rFonts w:asciiTheme="minorBidi" w:hAnsiTheme="minorBidi"/>
          <w:sz w:val="24"/>
        </w:rPr>
      </w:pPr>
    </w:p>
    <w:p w14:paraId="52B3296D" w14:textId="7EA90D7D" w:rsidR="00D13569" w:rsidRPr="00EA4116" w:rsidRDefault="006345F8" w:rsidP="00D61465">
      <w:pPr>
        <w:pStyle w:val="ListParagraph"/>
        <w:numPr>
          <w:ilvl w:val="0"/>
          <w:numId w:val="21"/>
        </w:numPr>
        <w:contextualSpacing w:val="0"/>
        <w:jc w:val="both"/>
        <w:rPr>
          <w:rFonts w:asciiTheme="minorBidi" w:hAnsiTheme="minorBidi"/>
          <w:szCs w:val="20"/>
        </w:rPr>
      </w:pPr>
      <w:r>
        <w:rPr>
          <w:rFonts w:asciiTheme="minorBidi" w:hAnsiTheme="minorBidi"/>
          <w:szCs w:val="20"/>
        </w:rPr>
        <w:t xml:space="preserve">Option </w:t>
      </w:r>
      <w:r w:rsidR="00C21014">
        <w:rPr>
          <w:rFonts w:asciiTheme="minorBidi" w:hAnsiTheme="minorBidi"/>
          <w:szCs w:val="20"/>
        </w:rPr>
        <w:t>1: If you wish to pay</w:t>
      </w:r>
      <w:r w:rsidR="00D13569" w:rsidRPr="00EA4116">
        <w:rPr>
          <w:rFonts w:asciiTheme="minorBidi" w:hAnsiTheme="minorBidi"/>
          <w:szCs w:val="20"/>
        </w:rPr>
        <w:t xml:space="preserve"> in Cash, Kindly contact Mr. Georges Al </w:t>
      </w:r>
      <w:r w:rsidR="000115DA" w:rsidRPr="00EA4116">
        <w:rPr>
          <w:rFonts w:asciiTheme="minorBidi" w:hAnsiTheme="minorBidi"/>
          <w:szCs w:val="20"/>
        </w:rPr>
        <w:t xml:space="preserve">Achkar </w:t>
      </w:r>
      <w:hyperlink r:id="rId11" w:history="1">
        <w:r w:rsidR="000115DA" w:rsidRPr="00EF134D">
          <w:rPr>
            <w:rStyle w:val="Hyperlink"/>
            <w:rFonts w:asciiTheme="minorBidi" w:hAnsiTheme="minorBidi"/>
            <w:szCs w:val="20"/>
          </w:rPr>
          <w:t>g.alachkar@touch.com.lb</w:t>
        </w:r>
      </w:hyperlink>
      <w:r w:rsidR="000115DA">
        <w:rPr>
          <w:rFonts w:asciiTheme="minorBidi" w:hAnsiTheme="minorBidi"/>
          <w:szCs w:val="20"/>
        </w:rPr>
        <w:t xml:space="preserve"> </w:t>
      </w:r>
      <w:r w:rsidR="00D13569" w:rsidRPr="00EA4116">
        <w:rPr>
          <w:rFonts w:asciiTheme="minorBidi" w:hAnsiTheme="minorBidi"/>
          <w:szCs w:val="20"/>
        </w:rPr>
        <w:t>on (03) 7</w:t>
      </w:r>
      <w:r w:rsidR="00D61465">
        <w:rPr>
          <w:rFonts w:asciiTheme="minorBidi" w:hAnsiTheme="minorBidi"/>
          <w:szCs w:val="20"/>
        </w:rPr>
        <w:t>92268</w:t>
      </w:r>
      <w:r w:rsidR="00D13569" w:rsidRPr="00EA4116">
        <w:rPr>
          <w:rFonts w:asciiTheme="minorBidi" w:hAnsiTheme="minorBidi"/>
          <w:szCs w:val="20"/>
        </w:rPr>
        <w:t xml:space="preserve"> to get all the needed details prior the submission deadline of the RFP.</w:t>
      </w:r>
    </w:p>
    <w:p w14:paraId="15B5D1F2" w14:textId="6CDF8777" w:rsidR="00D13569" w:rsidRPr="00EA4116" w:rsidRDefault="00D13569" w:rsidP="00EA4116">
      <w:pPr>
        <w:pStyle w:val="ListParagraph"/>
        <w:numPr>
          <w:ilvl w:val="0"/>
          <w:numId w:val="21"/>
        </w:numPr>
        <w:contextualSpacing w:val="0"/>
        <w:jc w:val="both"/>
        <w:rPr>
          <w:rFonts w:asciiTheme="minorBidi" w:hAnsiTheme="minorBidi"/>
          <w:szCs w:val="20"/>
        </w:rPr>
      </w:pPr>
      <w:r w:rsidRPr="00EA4116">
        <w:rPr>
          <w:rFonts w:asciiTheme="minorBidi" w:hAnsiTheme="minorBidi"/>
          <w:szCs w:val="20"/>
        </w:rPr>
        <w:t>Option 2: If you wish to transfer the bid bond amount from your company fresh account to our company account, please find below our fresh USD account details</w:t>
      </w:r>
      <w:r w:rsidR="000602ED">
        <w:rPr>
          <w:rFonts w:asciiTheme="minorBidi" w:hAnsiTheme="minorBidi"/>
          <w:szCs w:val="20"/>
        </w:rPr>
        <w:t>.</w:t>
      </w:r>
      <w:r w:rsidRPr="00EA4116">
        <w:rPr>
          <w:rFonts w:asciiTheme="minorBidi" w:hAnsiTheme="minorBidi"/>
          <w:szCs w:val="20"/>
        </w:rPr>
        <w:t xml:space="preserve"> </w:t>
      </w:r>
    </w:p>
    <w:p w14:paraId="7B43FE50" w14:textId="77777777" w:rsidR="00D13569" w:rsidRPr="00EA4116" w:rsidRDefault="00D13569" w:rsidP="00D13569">
      <w:pPr>
        <w:rPr>
          <w:rFonts w:asciiTheme="minorBidi" w:hAnsiTheme="minorBidi"/>
          <w:sz w:val="24"/>
        </w:rPr>
      </w:pPr>
    </w:p>
    <w:p w14:paraId="7A803540" w14:textId="77777777" w:rsidR="00D13569" w:rsidRPr="00EA4116" w:rsidRDefault="00D13569" w:rsidP="00D13569">
      <w:pPr>
        <w:rPr>
          <w:rFonts w:asciiTheme="minorBidi" w:hAnsiTheme="minorBidi"/>
          <w:sz w:val="24"/>
        </w:rPr>
      </w:pPr>
      <w:r w:rsidRPr="00EA4116">
        <w:rPr>
          <w:rFonts w:asciiTheme="minorBidi" w:hAnsiTheme="minorBidi"/>
          <w:sz w:val="24"/>
        </w:rPr>
        <w:t>Contact: Mr. Georges Al Achkar</w:t>
      </w:r>
    </w:p>
    <w:p w14:paraId="2387D190" w14:textId="77777777" w:rsidR="00D13569" w:rsidRPr="00EA4116" w:rsidRDefault="00D13569" w:rsidP="00D13569">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D13569" w:rsidRPr="00EA4116" w14:paraId="3F64AD1A" w14:textId="77777777" w:rsidTr="00D1356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7F37C9" w14:textId="77777777" w:rsidR="00D13569" w:rsidRPr="00EA4116" w:rsidRDefault="00D13569">
            <w:pPr>
              <w:rPr>
                <w:rFonts w:asciiTheme="minorBidi" w:hAnsiTheme="minorBidi"/>
                <w:sz w:val="24"/>
              </w:rPr>
            </w:pPr>
            <w:r w:rsidRPr="00EA4116">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78BF5E2" w14:textId="77777777" w:rsidR="00D13569" w:rsidRPr="00EA4116" w:rsidRDefault="00D13569">
            <w:pPr>
              <w:jc w:val="center"/>
              <w:rPr>
                <w:rFonts w:asciiTheme="minorBidi" w:hAnsiTheme="minorBidi"/>
                <w:sz w:val="24"/>
              </w:rPr>
            </w:pPr>
            <w:proofErr w:type="spellStart"/>
            <w:r w:rsidRPr="00EA4116">
              <w:rPr>
                <w:rFonts w:asciiTheme="minorBidi" w:hAnsiTheme="minorBidi"/>
                <w:sz w:val="24"/>
              </w:rPr>
              <w:t>Bankmed</w:t>
            </w:r>
            <w:proofErr w:type="spellEnd"/>
            <w:r w:rsidRPr="00EA4116">
              <w:rPr>
                <w:rFonts w:asciiTheme="minorBidi" w:hAnsiTheme="minorBidi"/>
                <w:sz w:val="24"/>
              </w:rPr>
              <w:t xml:space="preserve"> SAL</w:t>
            </w:r>
          </w:p>
        </w:tc>
      </w:tr>
      <w:tr w:rsidR="00D13569" w:rsidRPr="00EA4116" w14:paraId="752AA044"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519BA9" w14:textId="77777777" w:rsidR="00D13569" w:rsidRPr="00EA4116" w:rsidRDefault="00D13569">
            <w:pPr>
              <w:rPr>
                <w:rFonts w:asciiTheme="minorBidi" w:hAnsiTheme="minorBidi"/>
                <w:sz w:val="24"/>
              </w:rPr>
            </w:pPr>
            <w:r w:rsidRPr="00EA4116">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CD5460" w14:textId="77777777" w:rsidR="00D13569" w:rsidRPr="00EA4116" w:rsidRDefault="00D13569">
            <w:pPr>
              <w:jc w:val="center"/>
              <w:rPr>
                <w:rFonts w:asciiTheme="minorBidi" w:hAnsiTheme="minorBidi"/>
                <w:sz w:val="24"/>
              </w:rPr>
            </w:pPr>
            <w:r w:rsidRPr="00EA4116">
              <w:rPr>
                <w:rFonts w:asciiTheme="minorBidi" w:hAnsiTheme="minorBidi"/>
                <w:sz w:val="24"/>
              </w:rPr>
              <w:t>Foch Branch</w:t>
            </w:r>
          </w:p>
        </w:tc>
      </w:tr>
      <w:tr w:rsidR="00D13569" w:rsidRPr="00EA4116" w14:paraId="5D562F5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35626" w14:textId="77777777" w:rsidR="00D13569" w:rsidRPr="00EA4116" w:rsidRDefault="00D13569">
            <w:pPr>
              <w:rPr>
                <w:rFonts w:asciiTheme="minorBidi" w:hAnsiTheme="minorBidi"/>
                <w:sz w:val="24"/>
              </w:rPr>
            </w:pPr>
            <w:r w:rsidRPr="00EA4116">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1CDCFA" w14:textId="77777777" w:rsidR="00D13569" w:rsidRPr="00EA4116" w:rsidRDefault="00D13569">
            <w:pPr>
              <w:jc w:val="center"/>
              <w:rPr>
                <w:rFonts w:asciiTheme="minorBidi" w:hAnsiTheme="minorBidi"/>
                <w:sz w:val="24"/>
              </w:rPr>
            </w:pPr>
            <w:r w:rsidRPr="00EA4116">
              <w:rPr>
                <w:rFonts w:asciiTheme="minorBidi" w:hAnsiTheme="minorBidi"/>
                <w:sz w:val="24"/>
              </w:rPr>
              <w:t>Mobile Interim Company No.2 (MIC2) S.A.L</w:t>
            </w:r>
          </w:p>
        </w:tc>
      </w:tr>
      <w:tr w:rsidR="00D13569" w:rsidRPr="00EA4116" w14:paraId="287BAECF" w14:textId="77777777" w:rsidTr="00D1356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624816" w14:textId="77777777" w:rsidR="00D13569" w:rsidRPr="00EA4116" w:rsidRDefault="00D13569">
            <w:pPr>
              <w:rPr>
                <w:rFonts w:asciiTheme="minorBidi" w:hAnsiTheme="minorBidi"/>
                <w:sz w:val="24"/>
              </w:rPr>
            </w:pPr>
            <w:r w:rsidRPr="00EA4116">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45207" w14:textId="77777777" w:rsidR="00D13569" w:rsidRPr="00EA4116" w:rsidRDefault="00D13569">
            <w:pPr>
              <w:jc w:val="center"/>
              <w:rPr>
                <w:rFonts w:asciiTheme="minorBidi" w:hAnsiTheme="minorBidi"/>
                <w:sz w:val="24"/>
              </w:rPr>
            </w:pPr>
            <w:r w:rsidRPr="00EA4116">
              <w:rPr>
                <w:rFonts w:asciiTheme="minorBidi" w:hAnsiTheme="minorBidi"/>
                <w:sz w:val="24"/>
              </w:rPr>
              <w:t xml:space="preserve">Beirut Central Building, Plot No. 1526, </w:t>
            </w:r>
            <w:proofErr w:type="spellStart"/>
            <w:r w:rsidRPr="00EA4116">
              <w:rPr>
                <w:rFonts w:asciiTheme="minorBidi" w:hAnsiTheme="minorBidi"/>
                <w:sz w:val="24"/>
              </w:rPr>
              <w:t>Bashoura</w:t>
            </w:r>
            <w:proofErr w:type="spellEnd"/>
            <w:r w:rsidRPr="00EA4116">
              <w:rPr>
                <w:rFonts w:asciiTheme="minorBidi" w:hAnsiTheme="minorBidi"/>
                <w:sz w:val="24"/>
              </w:rPr>
              <w:t>, Blocs B &amp; C, Fouad Chehab Avenue P.O. Box 175051</w:t>
            </w:r>
          </w:p>
        </w:tc>
      </w:tr>
      <w:tr w:rsidR="00D13569" w:rsidRPr="00EA4116" w14:paraId="75E7A941"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BEE13FE" w14:textId="77777777" w:rsidR="00D13569" w:rsidRPr="00EA4116" w:rsidRDefault="00D13569">
            <w:pPr>
              <w:bidi/>
              <w:jc w:val="right"/>
              <w:rPr>
                <w:rFonts w:asciiTheme="minorBidi" w:hAnsiTheme="minorBidi"/>
                <w:sz w:val="24"/>
              </w:rPr>
            </w:pPr>
            <w:r w:rsidRPr="00EA4116">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81B41D" w14:textId="77777777" w:rsidR="00D13569" w:rsidRPr="00EA4116" w:rsidRDefault="00D13569">
            <w:pPr>
              <w:bidi/>
              <w:jc w:val="center"/>
              <w:rPr>
                <w:rFonts w:asciiTheme="minorBidi" w:hAnsiTheme="minorBidi"/>
                <w:sz w:val="24"/>
              </w:rPr>
            </w:pPr>
            <w:r w:rsidRPr="00EA4116">
              <w:rPr>
                <w:rFonts w:asciiTheme="minorBidi" w:hAnsiTheme="minorBidi"/>
                <w:sz w:val="24"/>
                <w:rtl/>
              </w:rPr>
              <w:t>حساب جاري</w:t>
            </w:r>
          </w:p>
        </w:tc>
      </w:tr>
      <w:tr w:rsidR="00D13569" w:rsidRPr="00EA4116" w14:paraId="4172DE5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35511F5" w14:textId="77777777" w:rsidR="00D13569" w:rsidRPr="00EA4116" w:rsidRDefault="00D13569">
            <w:pPr>
              <w:rPr>
                <w:rFonts w:asciiTheme="minorBidi" w:hAnsiTheme="minorBidi"/>
                <w:sz w:val="24"/>
              </w:rPr>
            </w:pPr>
            <w:r w:rsidRPr="00EA4116">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EBADA" w14:textId="77777777" w:rsidR="00D13569" w:rsidRPr="00EA4116" w:rsidRDefault="00D13569">
            <w:pPr>
              <w:jc w:val="center"/>
              <w:rPr>
                <w:rFonts w:asciiTheme="minorBidi" w:hAnsiTheme="minorBidi"/>
                <w:sz w:val="24"/>
                <w:rtl/>
              </w:rPr>
            </w:pPr>
            <w:r w:rsidRPr="00EA4116">
              <w:rPr>
                <w:rFonts w:asciiTheme="minorBidi" w:hAnsiTheme="minorBidi"/>
                <w:sz w:val="24"/>
              </w:rPr>
              <w:t>Current Accounts</w:t>
            </w:r>
          </w:p>
        </w:tc>
      </w:tr>
      <w:tr w:rsidR="00D13569" w:rsidRPr="00EA4116" w14:paraId="30E5599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787D7" w14:textId="77777777" w:rsidR="00D13569" w:rsidRPr="00EA4116" w:rsidRDefault="00D13569">
            <w:pPr>
              <w:rPr>
                <w:rFonts w:asciiTheme="minorBidi" w:hAnsiTheme="minorBidi"/>
                <w:sz w:val="24"/>
                <w:rtl/>
              </w:rPr>
            </w:pPr>
            <w:r w:rsidRPr="00EA4116">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B3342B" w14:textId="77777777" w:rsidR="00D13569" w:rsidRPr="00EA4116" w:rsidRDefault="00D13569">
            <w:pPr>
              <w:jc w:val="center"/>
              <w:rPr>
                <w:rFonts w:asciiTheme="minorBidi" w:hAnsiTheme="minorBidi"/>
                <w:sz w:val="24"/>
              </w:rPr>
            </w:pPr>
            <w:r w:rsidRPr="00EA4116">
              <w:rPr>
                <w:rFonts w:asciiTheme="minorBidi" w:hAnsiTheme="minorBidi"/>
                <w:sz w:val="24"/>
              </w:rPr>
              <w:t>02400X0196940001</w:t>
            </w:r>
          </w:p>
        </w:tc>
      </w:tr>
      <w:tr w:rsidR="00D13569" w:rsidRPr="00EA4116" w14:paraId="29CBD4C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AA0AEE" w14:textId="77777777" w:rsidR="00D13569" w:rsidRPr="00EA4116" w:rsidRDefault="00D13569">
            <w:pPr>
              <w:rPr>
                <w:rFonts w:asciiTheme="minorBidi" w:hAnsiTheme="minorBidi"/>
                <w:sz w:val="24"/>
              </w:rPr>
            </w:pPr>
            <w:r w:rsidRPr="00EA4116">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244F2" w14:textId="77777777" w:rsidR="00D13569" w:rsidRPr="00EA4116" w:rsidRDefault="00D13569">
            <w:pPr>
              <w:jc w:val="center"/>
              <w:rPr>
                <w:rFonts w:asciiTheme="minorBidi" w:hAnsiTheme="minorBidi"/>
                <w:sz w:val="24"/>
              </w:rPr>
            </w:pPr>
            <w:r w:rsidRPr="00EA4116">
              <w:rPr>
                <w:rFonts w:asciiTheme="minorBidi" w:hAnsiTheme="minorBidi"/>
                <w:sz w:val="24"/>
              </w:rPr>
              <w:t>LB45 0022 0000 0240 0X01 9694 0001</w:t>
            </w:r>
          </w:p>
        </w:tc>
      </w:tr>
      <w:tr w:rsidR="00D13569" w:rsidRPr="00EA4116" w14:paraId="5506A47B"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A59E" w14:textId="77777777" w:rsidR="00D13569" w:rsidRPr="00EA4116" w:rsidRDefault="00D13569">
            <w:pPr>
              <w:rPr>
                <w:rFonts w:asciiTheme="minorBidi" w:hAnsiTheme="minorBidi"/>
                <w:sz w:val="24"/>
              </w:rPr>
            </w:pPr>
            <w:r w:rsidRPr="00EA4116">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7460A" w14:textId="77777777" w:rsidR="00D13569" w:rsidRPr="00EA4116" w:rsidRDefault="00D13569">
            <w:pPr>
              <w:jc w:val="center"/>
              <w:rPr>
                <w:rFonts w:asciiTheme="minorBidi" w:hAnsiTheme="minorBidi"/>
                <w:sz w:val="24"/>
              </w:rPr>
            </w:pPr>
            <w:r w:rsidRPr="00EA4116">
              <w:rPr>
                <w:rFonts w:asciiTheme="minorBidi" w:hAnsiTheme="minorBidi"/>
                <w:sz w:val="24"/>
              </w:rPr>
              <w:t>MEDLLBBX</w:t>
            </w:r>
          </w:p>
        </w:tc>
      </w:tr>
    </w:tbl>
    <w:p w14:paraId="6BCA947D" w14:textId="77777777" w:rsidR="00D13569" w:rsidRPr="008A0785" w:rsidRDefault="00D13569" w:rsidP="00101D29">
      <w:pPr>
        <w:jc w:val="both"/>
        <w:rPr>
          <w:rFonts w:asciiTheme="minorBidi" w:hAnsiTheme="minorBidi" w:cstheme="minorBidi"/>
          <w:sz w:val="24"/>
          <w:szCs w:val="24"/>
        </w:rPr>
      </w:pPr>
    </w:p>
    <w:p w14:paraId="21F16751" w14:textId="4D296708" w:rsidR="00D063B5" w:rsidRDefault="00D063B5" w:rsidP="00D063B5">
      <w:pPr>
        <w:jc w:val="both"/>
        <w:rPr>
          <w:rFonts w:asciiTheme="minorBidi" w:hAnsiTheme="minorBidi" w:cstheme="minorBidi"/>
          <w:sz w:val="24"/>
          <w:szCs w:val="24"/>
        </w:rPr>
      </w:pPr>
    </w:p>
    <w:p w14:paraId="45155BE7" w14:textId="77777777" w:rsidR="00D063B5" w:rsidRPr="00B654F8" w:rsidRDefault="00D063B5" w:rsidP="00C83844">
      <w:pPr>
        <w:pStyle w:val="Heading3"/>
        <w:ind w:left="270" w:hanging="270"/>
        <w:rPr>
          <w:b/>
          <w:bCs w:val="0"/>
          <w:u w:val="single"/>
        </w:rPr>
      </w:pPr>
      <w:bookmarkStart w:id="448" w:name="_Toc63429028"/>
      <w:bookmarkStart w:id="449" w:name="_Toc63429061"/>
      <w:r w:rsidRPr="00B654F8">
        <w:rPr>
          <w:b/>
          <w:bCs w:val="0"/>
          <w:u w:val="single"/>
        </w:rPr>
        <w:t xml:space="preserve">Performance Bond: </w:t>
      </w:r>
    </w:p>
    <w:bookmarkEnd w:id="448"/>
    <w:bookmarkEnd w:id="449"/>
    <w:p w14:paraId="5F737FB6" w14:textId="77777777" w:rsidR="00D063B5" w:rsidRPr="00B654F8" w:rsidRDefault="00D063B5" w:rsidP="00D063B5">
      <w:pPr>
        <w:rPr>
          <w:sz w:val="24"/>
          <w:szCs w:val="24"/>
        </w:rPr>
      </w:pPr>
    </w:p>
    <w:p w14:paraId="6CF75E4D" w14:textId="6EFA1FE0" w:rsidR="00D063B5" w:rsidRPr="00B654F8" w:rsidRDefault="00D063B5" w:rsidP="004C457E">
      <w:pPr>
        <w:jc w:val="both"/>
        <w:rPr>
          <w:rFonts w:asciiTheme="minorBidi" w:hAnsiTheme="minorBidi" w:cstheme="minorBidi"/>
          <w:sz w:val="24"/>
          <w:szCs w:val="24"/>
        </w:rPr>
      </w:pPr>
      <w:bookmarkStart w:id="450" w:name="_Toc423014441"/>
      <w:bookmarkStart w:id="451" w:name="_Toc423348864"/>
      <w:bookmarkStart w:id="452" w:name="_Toc428193812"/>
      <w:bookmarkStart w:id="453" w:name="_Toc428371104"/>
      <w:bookmarkStart w:id="454" w:name="_Toc436303928"/>
      <w:bookmarkStart w:id="455" w:name="_Toc445733218"/>
      <w:bookmarkStart w:id="456" w:name="_Toc485801966"/>
      <w:bookmarkStart w:id="457" w:name="_Toc498008784"/>
      <w:r w:rsidRPr="00B654F8">
        <w:rPr>
          <w:rFonts w:asciiTheme="minorBidi" w:hAnsiTheme="minorBidi" w:cstheme="minorBidi"/>
          <w:sz w:val="24"/>
          <w:szCs w:val="24"/>
        </w:rPr>
        <w:t xml:space="preserve">Within </w:t>
      </w:r>
      <w:r w:rsidRPr="00B654F8">
        <w:rPr>
          <w:rFonts w:asciiTheme="minorBidi" w:eastAsia="MS Mincho" w:hAnsiTheme="minorBidi" w:cstheme="minorBidi"/>
          <w:sz w:val="24"/>
          <w:szCs w:val="24"/>
        </w:rPr>
        <w:t>fifteen</w:t>
      </w:r>
      <w:r w:rsidRPr="00B654F8">
        <w:rPr>
          <w:rFonts w:asciiTheme="minorBidi" w:hAnsiTheme="minorBidi" w:cstheme="minorBidi"/>
          <w:sz w:val="24"/>
          <w:szCs w:val="24"/>
        </w:rPr>
        <w:t xml:space="preserve"> (</w:t>
      </w:r>
      <w:r w:rsidRPr="00B654F8">
        <w:rPr>
          <w:rFonts w:asciiTheme="minorBidi" w:eastAsia="MS Mincho" w:hAnsiTheme="minorBidi" w:cstheme="minorBidi"/>
          <w:sz w:val="24"/>
          <w:szCs w:val="24"/>
        </w:rPr>
        <w:t>15</w:t>
      </w:r>
      <w:r w:rsidRPr="00B654F8">
        <w:rPr>
          <w:rFonts w:asciiTheme="minorBidi" w:hAnsiTheme="minorBidi" w:cstheme="minorBidi"/>
          <w:sz w:val="24"/>
          <w:szCs w:val="24"/>
        </w:rPr>
        <w:t>) days of signing each Purchase Order</w:t>
      </w:r>
      <w:r w:rsidR="00E613A9" w:rsidRPr="00B654F8">
        <w:rPr>
          <w:rFonts w:asciiTheme="minorBidi" w:hAnsiTheme="minorBidi" w:cstheme="minorBidi"/>
          <w:sz w:val="24"/>
          <w:szCs w:val="24"/>
        </w:rPr>
        <w:t>/Contract</w:t>
      </w:r>
      <w:r w:rsidRPr="00B654F8">
        <w:rPr>
          <w:rFonts w:asciiTheme="minorBidi" w:hAnsiTheme="minorBidi" w:cstheme="minorBidi"/>
          <w:sz w:val="24"/>
          <w:szCs w:val="24"/>
        </w:rPr>
        <w:t xml:space="preserve">, the Bidder shall provide </w:t>
      </w:r>
      <w:r w:rsidRPr="00B654F8">
        <w:rPr>
          <w:rFonts w:asciiTheme="minorBidi" w:eastAsia="MS Mincho" w:hAnsiTheme="minorBidi" w:cstheme="minorBidi"/>
          <w:sz w:val="24"/>
          <w:szCs w:val="24"/>
        </w:rPr>
        <w:t>MIC2 with</w:t>
      </w:r>
      <w:r w:rsidRPr="00B654F8">
        <w:rPr>
          <w:rFonts w:asciiTheme="minorBidi" w:hAnsiTheme="minorBidi" w:cstheme="minorBidi"/>
          <w:sz w:val="24"/>
          <w:szCs w:val="24"/>
        </w:rPr>
        <w:t xml:space="preserve"> a Performance Bond </w:t>
      </w:r>
      <w:r w:rsidR="00241331" w:rsidRPr="00B654F8">
        <w:rPr>
          <w:rFonts w:asciiTheme="minorBidi" w:hAnsiTheme="minorBidi" w:cstheme="minorBidi"/>
          <w:sz w:val="24"/>
          <w:szCs w:val="24"/>
        </w:rPr>
        <w:t xml:space="preserve">in cash or </w:t>
      </w:r>
      <w:r w:rsidRPr="00B654F8">
        <w:rPr>
          <w:rFonts w:asciiTheme="minorBidi" w:hAnsiTheme="minorBidi" w:cstheme="minorBidi"/>
          <w:sz w:val="24"/>
          <w:szCs w:val="24"/>
        </w:rPr>
        <w:t>issued by an accredited Lebanese Bank listed on the Lebanese Central Bank list of</w:t>
      </w:r>
      <w:r w:rsidR="00F36842">
        <w:rPr>
          <w:rFonts w:asciiTheme="minorBidi" w:hAnsiTheme="minorBidi" w:cstheme="minorBidi"/>
          <w:sz w:val="24"/>
          <w:szCs w:val="24"/>
        </w:rPr>
        <w:t xml:space="preserve"> Banks, in an </w:t>
      </w:r>
      <w:r w:rsidR="00F36842" w:rsidRPr="004C457E">
        <w:rPr>
          <w:rFonts w:asciiTheme="minorBidi" w:hAnsiTheme="minorBidi" w:cstheme="minorBidi"/>
          <w:sz w:val="24"/>
          <w:szCs w:val="24"/>
        </w:rPr>
        <w:t xml:space="preserve">amount equal to </w:t>
      </w:r>
      <w:r w:rsidR="004C457E" w:rsidRPr="004C457E">
        <w:rPr>
          <w:rFonts w:asciiTheme="minorBidi" w:hAnsiTheme="minorBidi" w:cstheme="minorBidi"/>
          <w:sz w:val="24"/>
          <w:szCs w:val="24"/>
        </w:rPr>
        <w:t>ten</w:t>
      </w:r>
      <w:r w:rsidRPr="004C457E">
        <w:rPr>
          <w:rFonts w:asciiTheme="minorBidi" w:hAnsiTheme="minorBidi" w:cstheme="minorBidi"/>
          <w:sz w:val="24"/>
          <w:szCs w:val="24"/>
        </w:rPr>
        <w:t xml:space="preserve"> percent (</w:t>
      </w:r>
      <w:r w:rsidR="004C457E" w:rsidRPr="004C457E">
        <w:rPr>
          <w:rFonts w:asciiTheme="minorBidi" w:hAnsiTheme="minorBidi" w:cstheme="minorBidi"/>
          <w:sz w:val="24"/>
          <w:szCs w:val="24"/>
        </w:rPr>
        <w:t>10</w:t>
      </w:r>
      <w:r w:rsidRPr="004C457E">
        <w:rPr>
          <w:rFonts w:asciiTheme="minorBidi" w:hAnsiTheme="minorBidi" w:cstheme="minorBidi"/>
          <w:sz w:val="24"/>
          <w:szCs w:val="24"/>
        </w:rPr>
        <w:t>%)</w:t>
      </w:r>
      <w:r w:rsidRPr="00B654F8">
        <w:rPr>
          <w:rFonts w:asciiTheme="minorBidi" w:hAnsiTheme="minorBidi" w:cstheme="minorBidi"/>
          <w:sz w:val="24"/>
          <w:szCs w:val="24"/>
        </w:rPr>
        <w:t xml:space="preserve"> of the value of the relevant Purchase </w:t>
      </w:r>
      <w:r w:rsidRPr="00B654F8">
        <w:rPr>
          <w:rFonts w:asciiTheme="minorBidi" w:hAnsiTheme="minorBidi" w:cstheme="minorBidi"/>
          <w:sz w:val="24"/>
          <w:szCs w:val="24"/>
          <w:lang w:eastAsia="zh-CN"/>
        </w:rPr>
        <w:t>O</w:t>
      </w:r>
      <w:r w:rsidRPr="00B654F8">
        <w:rPr>
          <w:rFonts w:asciiTheme="minorBidi" w:eastAsia="MS Mincho" w:hAnsiTheme="minorBidi" w:cstheme="minorBidi"/>
          <w:sz w:val="24"/>
          <w:szCs w:val="24"/>
        </w:rPr>
        <w:t xml:space="preserve">rder. </w:t>
      </w:r>
      <w:r w:rsidRPr="00B654F8">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B654F8">
        <w:rPr>
          <w:rFonts w:asciiTheme="minorBidi" w:hAnsiTheme="minorBidi" w:cstheme="minorBidi"/>
          <w:sz w:val="24"/>
          <w:szCs w:val="24"/>
          <w:lang w:eastAsia="zh-CN"/>
        </w:rPr>
        <w:t>respective Final</w:t>
      </w:r>
      <w:r w:rsidRPr="00B654F8">
        <w:rPr>
          <w:rFonts w:asciiTheme="minorBidi" w:hAnsiTheme="minorBidi" w:cstheme="minorBidi"/>
          <w:sz w:val="24"/>
          <w:szCs w:val="24"/>
        </w:rPr>
        <w:t xml:space="preserve"> Acceptance Certificate (FAC)</w:t>
      </w:r>
      <w:r w:rsidR="00B85D61" w:rsidRPr="00B654F8">
        <w:rPr>
          <w:rFonts w:asciiTheme="minorBidi" w:hAnsiTheme="minorBidi" w:cstheme="minorBidi"/>
          <w:sz w:val="24"/>
          <w:szCs w:val="24"/>
        </w:rPr>
        <w:t xml:space="preserve"> of services delivery</w:t>
      </w:r>
      <w:r w:rsidRPr="00B654F8">
        <w:rPr>
          <w:rFonts w:asciiTheme="minorBidi" w:hAnsiTheme="minorBidi" w:cstheme="minorBidi"/>
          <w:sz w:val="24"/>
          <w:szCs w:val="24"/>
        </w:rPr>
        <w:t>.</w:t>
      </w:r>
      <w:bookmarkEnd w:id="450"/>
      <w:bookmarkEnd w:id="451"/>
      <w:bookmarkEnd w:id="452"/>
      <w:r w:rsidRPr="00B654F8">
        <w:rPr>
          <w:rFonts w:asciiTheme="minorBidi" w:hAnsiTheme="minorBidi" w:cstheme="minorBidi"/>
          <w:sz w:val="24"/>
          <w:szCs w:val="24"/>
        </w:rPr>
        <w:t xml:space="preserve"> The terms and conditions relating to the performance bond adopted by MIC2 shall be stated in the contract </w:t>
      </w:r>
      <w:r w:rsidR="00FC2DA0" w:rsidRPr="00B654F8">
        <w:rPr>
          <w:rFonts w:asciiTheme="minorBidi" w:hAnsiTheme="minorBidi" w:cstheme="minorBidi"/>
          <w:sz w:val="24"/>
          <w:szCs w:val="24"/>
        </w:rPr>
        <w:t xml:space="preserve">that </w:t>
      </w:r>
      <w:r w:rsidRPr="00B654F8">
        <w:rPr>
          <w:rFonts w:asciiTheme="minorBidi" w:hAnsiTheme="minorBidi" w:cstheme="minorBidi"/>
          <w:sz w:val="24"/>
          <w:szCs w:val="24"/>
        </w:rPr>
        <w:t>shall be signed ultimately with the selected bidder.</w:t>
      </w:r>
      <w:bookmarkEnd w:id="453"/>
      <w:bookmarkEnd w:id="454"/>
      <w:bookmarkEnd w:id="455"/>
      <w:bookmarkEnd w:id="456"/>
      <w:bookmarkEnd w:id="457"/>
      <w:r w:rsidRPr="00B654F8">
        <w:rPr>
          <w:rFonts w:asciiTheme="minorBidi" w:hAnsiTheme="minorBidi" w:cstheme="minorBidi"/>
          <w:sz w:val="24"/>
          <w:szCs w:val="24"/>
        </w:rPr>
        <w:t xml:space="preserve"> </w:t>
      </w:r>
    </w:p>
    <w:p w14:paraId="68E9B378" w14:textId="38AAC47D" w:rsidR="00D063B5" w:rsidRPr="00B654F8" w:rsidRDefault="00D063B5" w:rsidP="00FC2DA0">
      <w:pPr>
        <w:jc w:val="both"/>
        <w:rPr>
          <w:rFonts w:asciiTheme="minorBidi" w:hAnsiTheme="minorBidi" w:cstheme="minorBidi"/>
          <w:sz w:val="24"/>
          <w:szCs w:val="24"/>
        </w:rPr>
      </w:pPr>
      <w:r w:rsidRPr="00B654F8">
        <w:rPr>
          <w:rFonts w:asciiTheme="minorBidi" w:hAnsiTheme="minorBidi" w:cstheme="minorBidi"/>
          <w:sz w:val="24"/>
          <w:szCs w:val="24"/>
        </w:rPr>
        <w:t xml:space="preserve">The Performance Bond is ruled by the article 35 of Public Procurement Law </w:t>
      </w:r>
      <w:r w:rsidR="0039382F" w:rsidRPr="00B654F8">
        <w:rPr>
          <w:rFonts w:asciiTheme="minorBidi" w:hAnsiTheme="minorBidi" w:cstheme="minorBidi"/>
          <w:sz w:val="24"/>
          <w:szCs w:val="24"/>
        </w:rPr>
        <w:t>(PPL) no.</w:t>
      </w:r>
      <w:r w:rsidRPr="00B654F8">
        <w:rPr>
          <w:rFonts w:asciiTheme="minorBidi" w:hAnsiTheme="minorBidi" w:cstheme="minorBidi"/>
          <w:sz w:val="24"/>
          <w:szCs w:val="24"/>
        </w:rPr>
        <w:t>244 dated 19 July 2021.</w:t>
      </w:r>
    </w:p>
    <w:p w14:paraId="12497666" w14:textId="7828825B" w:rsidR="00804624" w:rsidRDefault="002A7388" w:rsidP="00481148">
      <w:pPr>
        <w:jc w:val="both"/>
        <w:rPr>
          <w:rFonts w:asciiTheme="minorBidi" w:hAnsiTheme="minorBidi" w:cstheme="minorBidi"/>
          <w:sz w:val="24"/>
          <w:szCs w:val="24"/>
        </w:rPr>
      </w:pPr>
      <w:r w:rsidRPr="00B654F8">
        <w:rPr>
          <w:rFonts w:asciiTheme="minorBidi" w:hAnsiTheme="minorBidi" w:cstheme="minorBidi"/>
          <w:sz w:val="24"/>
          <w:szCs w:val="24"/>
        </w:rPr>
        <w:t xml:space="preserve">MIC2 shall </w:t>
      </w:r>
      <w:r w:rsidR="00B04DAC" w:rsidRPr="00B654F8">
        <w:rPr>
          <w:rFonts w:asciiTheme="minorBidi" w:hAnsiTheme="minorBidi" w:cstheme="minorBidi"/>
          <w:sz w:val="24"/>
          <w:szCs w:val="24"/>
        </w:rPr>
        <w:t>hold temporarily</w:t>
      </w:r>
      <w:r w:rsidRPr="00B654F8">
        <w:rPr>
          <w:rFonts w:asciiTheme="minorBidi" w:hAnsiTheme="minorBidi" w:cstheme="minorBidi"/>
          <w:sz w:val="24"/>
          <w:szCs w:val="24"/>
        </w:rPr>
        <w:t xml:space="preserve"> the performance bond</w:t>
      </w:r>
      <w:r w:rsidR="00B04DAC" w:rsidRPr="00B654F8">
        <w:rPr>
          <w:rFonts w:asciiTheme="minorBidi" w:hAnsiTheme="minorBidi" w:cstheme="minorBidi"/>
          <w:sz w:val="24"/>
          <w:szCs w:val="24"/>
        </w:rPr>
        <w:t xml:space="preserve"> amount</w:t>
      </w:r>
      <w:r w:rsidRPr="00B654F8">
        <w:rPr>
          <w:rFonts w:asciiTheme="minorBidi" w:hAnsiTheme="minorBidi" w:cstheme="minorBidi"/>
          <w:sz w:val="24"/>
          <w:szCs w:val="24"/>
        </w:rPr>
        <w:t xml:space="preserve"> in the cases stipulated in article 33 (clause 4) of the (PPL) no.244 dated 19 July 2021</w:t>
      </w:r>
      <w:r w:rsidR="00D8246F">
        <w:rPr>
          <w:rFonts w:asciiTheme="minorBidi" w:hAnsiTheme="minorBidi" w:cstheme="minorBidi"/>
          <w:sz w:val="24"/>
          <w:szCs w:val="24"/>
        </w:rPr>
        <w:t>.</w:t>
      </w:r>
    </w:p>
    <w:p w14:paraId="451DDDA3" w14:textId="77777777" w:rsidR="006F0E77" w:rsidRDefault="006F0E77" w:rsidP="00481148">
      <w:pPr>
        <w:jc w:val="both"/>
        <w:rPr>
          <w:rFonts w:asciiTheme="minorBidi" w:hAnsiTheme="minorBidi" w:cstheme="minorBidi"/>
          <w:sz w:val="24"/>
          <w:szCs w:val="24"/>
        </w:rPr>
      </w:pPr>
    </w:p>
    <w:p w14:paraId="2AF1FB63" w14:textId="77777777" w:rsidR="00B64D91" w:rsidRDefault="00B64D91" w:rsidP="00BF03C5">
      <w:pPr>
        <w:pStyle w:val="Heading1"/>
        <w:spacing w:before="360"/>
      </w:pPr>
      <w:bookmarkStart w:id="458" w:name="_Toc63429064"/>
      <w:bookmarkStart w:id="459" w:name="_Toc402437987"/>
      <w:bookmarkStart w:id="460" w:name="_Toc430341911"/>
      <w:bookmarkStart w:id="461" w:name="_Toc53420398"/>
      <w:bookmarkStart w:id="462" w:name="_Toc155686168"/>
      <w:bookmarkEnd w:id="443"/>
      <w:r>
        <w:lastRenderedPageBreak/>
        <w:t>Appendices</w:t>
      </w:r>
      <w:bookmarkEnd w:id="458"/>
      <w:bookmarkEnd w:id="462"/>
    </w:p>
    <w:p w14:paraId="4DB98A7F" w14:textId="3584EB4B" w:rsidR="002B16AB" w:rsidRPr="00481148" w:rsidRDefault="002B16AB" w:rsidP="002B16AB">
      <w:pPr>
        <w:rPr>
          <w:rFonts w:asciiTheme="minorBidi" w:hAnsiTheme="minorBidi" w:cstheme="minorBidi"/>
          <w:color w:val="000000" w:themeColor="text1"/>
          <w:sz w:val="24"/>
          <w:szCs w:val="24"/>
        </w:rPr>
      </w:pPr>
      <w:r w:rsidRPr="00481148">
        <w:rPr>
          <w:rFonts w:asciiTheme="minorBidi" w:hAnsiTheme="minorBidi" w:cstheme="minorBidi"/>
          <w:color w:val="000000" w:themeColor="text1"/>
          <w:sz w:val="24"/>
          <w:szCs w:val="24"/>
        </w:rPr>
        <w:t>Appendix 1 (Technical Specifications)</w:t>
      </w:r>
    </w:p>
    <w:p w14:paraId="08069DA3" w14:textId="41CF8EB4" w:rsidR="002B16AB" w:rsidRPr="00481148" w:rsidRDefault="002B16AB" w:rsidP="00481148">
      <w:pPr>
        <w:rPr>
          <w:rFonts w:asciiTheme="minorBidi" w:hAnsiTheme="minorBidi" w:cstheme="minorBidi"/>
          <w:color w:val="000000" w:themeColor="text1"/>
          <w:sz w:val="24"/>
          <w:szCs w:val="24"/>
        </w:rPr>
      </w:pPr>
      <w:r w:rsidRPr="00481148">
        <w:rPr>
          <w:rFonts w:asciiTheme="minorBidi" w:hAnsiTheme="minorBidi" w:cstheme="minorBidi"/>
          <w:color w:val="000000" w:themeColor="text1"/>
          <w:sz w:val="24"/>
          <w:szCs w:val="24"/>
        </w:rPr>
        <w:t>Appendix 2 (</w:t>
      </w:r>
      <w:r w:rsidR="00481148" w:rsidRPr="00481148">
        <w:rPr>
          <w:rFonts w:asciiTheme="minorBidi" w:hAnsiTheme="minorBidi" w:cstheme="minorBidi"/>
          <w:color w:val="000000" w:themeColor="text1"/>
          <w:sz w:val="24"/>
          <w:szCs w:val="24"/>
        </w:rPr>
        <w:t>Bidder Questions</w:t>
      </w:r>
      <w:r w:rsidRPr="00481148">
        <w:rPr>
          <w:rFonts w:asciiTheme="minorBidi" w:hAnsiTheme="minorBidi" w:cstheme="minorBidi"/>
          <w:color w:val="000000" w:themeColor="text1"/>
          <w:sz w:val="24"/>
          <w:szCs w:val="24"/>
        </w:rPr>
        <w:t>)</w:t>
      </w:r>
    </w:p>
    <w:p w14:paraId="589793D4" w14:textId="71A9C9B8" w:rsidR="002B16AB" w:rsidRPr="00481148" w:rsidRDefault="002B16AB" w:rsidP="00481148">
      <w:pPr>
        <w:rPr>
          <w:rFonts w:asciiTheme="minorBidi" w:hAnsiTheme="minorBidi" w:cstheme="minorBidi"/>
          <w:color w:val="000000" w:themeColor="text1"/>
          <w:sz w:val="24"/>
          <w:szCs w:val="24"/>
        </w:rPr>
      </w:pPr>
      <w:r w:rsidRPr="00481148">
        <w:rPr>
          <w:rFonts w:asciiTheme="minorBidi" w:hAnsiTheme="minorBidi" w:cstheme="minorBidi"/>
          <w:color w:val="000000" w:themeColor="text1"/>
          <w:sz w:val="24"/>
          <w:szCs w:val="24"/>
        </w:rPr>
        <w:t>Appendix 3 (</w:t>
      </w:r>
      <w:r w:rsidR="00481148" w:rsidRPr="00481148">
        <w:rPr>
          <w:rFonts w:asciiTheme="minorBidi" w:hAnsiTheme="minorBidi" w:cstheme="minorBidi"/>
          <w:color w:val="000000" w:themeColor="text1"/>
          <w:sz w:val="24"/>
          <w:szCs w:val="24"/>
        </w:rPr>
        <w:t>Statement of Compliance</w:t>
      </w:r>
      <w:r w:rsidRPr="00481148">
        <w:rPr>
          <w:rFonts w:asciiTheme="minorBidi" w:hAnsiTheme="minorBidi" w:cstheme="minorBidi"/>
          <w:color w:val="000000" w:themeColor="text1"/>
          <w:sz w:val="24"/>
          <w:szCs w:val="24"/>
        </w:rPr>
        <w:t>)</w:t>
      </w:r>
    </w:p>
    <w:p w14:paraId="62CD48CB" w14:textId="4460982A" w:rsidR="001978C0" w:rsidRDefault="001978C0" w:rsidP="001978C0">
      <w:pPr>
        <w:rPr>
          <w:rFonts w:asciiTheme="minorBidi" w:hAnsiTheme="minorBidi" w:cstheme="minorBidi"/>
          <w:color w:val="000000" w:themeColor="text1"/>
          <w:sz w:val="24"/>
          <w:szCs w:val="24"/>
        </w:rPr>
      </w:pPr>
      <w:r w:rsidRPr="00481148">
        <w:rPr>
          <w:rFonts w:asciiTheme="minorBidi" w:hAnsiTheme="minorBidi" w:cstheme="minorBidi"/>
          <w:color w:val="000000" w:themeColor="text1"/>
          <w:sz w:val="24"/>
          <w:szCs w:val="24"/>
        </w:rPr>
        <w:t>Appendix 4 (Bill of Quantity)</w:t>
      </w:r>
    </w:p>
    <w:p w14:paraId="48BA626B" w14:textId="73C804AE" w:rsidR="00565146" w:rsidRPr="00481148" w:rsidRDefault="00565146" w:rsidP="001978C0">
      <w:pPr>
        <w:rPr>
          <w:rFonts w:asciiTheme="minorBidi" w:hAnsiTheme="minorBidi" w:cstheme="minorBidi"/>
          <w:color w:val="000000" w:themeColor="text1"/>
          <w:sz w:val="24"/>
          <w:szCs w:val="24"/>
        </w:rPr>
      </w:pPr>
      <w:r w:rsidRPr="00481148">
        <w:rPr>
          <w:rFonts w:asciiTheme="minorBidi" w:hAnsiTheme="minorBidi" w:cstheme="minorBidi"/>
          <w:color w:val="000000" w:themeColor="text1"/>
          <w:sz w:val="24"/>
          <w:szCs w:val="24"/>
        </w:rPr>
        <w:t>Appendix 5</w:t>
      </w:r>
      <w:r>
        <w:rPr>
          <w:rFonts w:asciiTheme="minorBidi" w:hAnsiTheme="minorBidi" w:cstheme="minorBidi"/>
          <w:color w:val="000000" w:themeColor="text1"/>
          <w:sz w:val="24"/>
          <w:szCs w:val="24"/>
        </w:rPr>
        <w:t xml:space="preserve"> (Killing Factors list)</w:t>
      </w:r>
    </w:p>
    <w:p w14:paraId="1E1B17F9" w14:textId="72F8A271" w:rsidR="00C60A56" w:rsidRPr="00481148" w:rsidRDefault="001978C0" w:rsidP="00565146">
      <w:pPr>
        <w:rPr>
          <w:rFonts w:asciiTheme="minorBidi" w:hAnsiTheme="minorBidi" w:cstheme="minorBidi"/>
          <w:color w:val="000000" w:themeColor="text1"/>
          <w:sz w:val="24"/>
          <w:szCs w:val="24"/>
        </w:rPr>
      </w:pPr>
      <w:r w:rsidRPr="00481148">
        <w:rPr>
          <w:rFonts w:asciiTheme="minorBidi" w:hAnsiTheme="minorBidi" w:cstheme="minorBidi"/>
          <w:color w:val="000000" w:themeColor="text1"/>
          <w:sz w:val="24"/>
          <w:szCs w:val="24"/>
        </w:rPr>
        <w:t xml:space="preserve">Appendix </w:t>
      </w:r>
      <w:r w:rsidR="00565146">
        <w:rPr>
          <w:rFonts w:asciiTheme="minorBidi" w:hAnsiTheme="minorBidi" w:cstheme="minorBidi"/>
          <w:color w:val="000000" w:themeColor="text1"/>
          <w:sz w:val="24"/>
          <w:szCs w:val="24"/>
        </w:rPr>
        <w:t>6</w:t>
      </w:r>
      <w:r w:rsidR="00C60A56" w:rsidRPr="00481148">
        <w:rPr>
          <w:rFonts w:asciiTheme="minorBidi" w:hAnsiTheme="minorBidi" w:cstheme="minorBidi"/>
          <w:color w:val="000000" w:themeColor="text1"/>
          <w:sz w:val="24"/>
          <w:szCs w:val="24"/>
        </w:rPr>
        <w:t xml:space="preserve"> (Evaluation Matrix)</w:t>
      </w:r>
    </w:p>
    <w:p w14:paraId="10737D22" w14:textId="4CE7D638" w:rsidR="00C60A56" w:rsidRPr="00D03D12" w:rsidRDefault="001978C0" w:rsidP="00565146">
      <w:pPr>
        <w:rPr>
          <w:rFonts w:asciiTheme="minorBidi" w:hAnsiTheme="minorBidi" w:cstheme="minorBidi"/>
          <w:color w:val="000000" w:themeColor="text1"/>
          <w:sz w:val="24"/>
          <w:szCs w:val="24"/>
        </w:rPr>
      </w:pPr>
      <w:r w:rsidRPr="00481148">
        <w:rPr>
          <w:rFonts w:asciiTheme="minorBidi" w:hAnsiTheme="minorBidi" w:cstheme="minorBidi"/>
          <w:color w:val="000000" w:themeColor="text1"/>
          <w:sz w:val="24"/>
          <w:szCs w:val="24"/>
        </w:rPr>
        <w:t xml:space="preserve">Appendix </w:t>
      </w:r>
      <w:r w:rsidR="00565146">
        <w:rPr>
          <w:rFonts w:asciiTheme="minorBidi" w:hAnsiTheme="minorBidi" w:cstheme="minorBidi"/>
          <w:color w:val="000000" w:themeColor="text1"/>
          <w:sz w:val="24"/>
          <w:szCs w:val="24"/>
        </w:rPr>
        <w:t>7</w:t>
      </w:r>
      <w:r w:rsidR="00C60A56" w:rsidRPr="00481148">
        <w:rPr>
          <w:rFonts w:asciiTheme="minorBidi" w:hAnsiTheme="minorBidi" w:cstheme="minorBidi"/>
          <w:color w:val="000000" w:themeColor="text1"/>
          <w:sz w:val="24"/>
          <w:szCs w:val="24"/>
        </w:rPr>
        <w:t xml:space="preserve"> (</w:t>
      </w:r>
      <w:r w:rsidR="0096203A" w:rsidRPr="00481148">
        <w:rPr>
          <w:rFonts w:asciiTheme="minorBidi" w:hAnsiTheme="minorBidi" w:cstheme="minorBidi"/>
          <w:color w:val="000000" w:themeColor="text1"/>
          <w:sz w:val="24"/>
          <w:szCs w:val="24"/>
        </w:rPr>
        <w:t>Contract of Adherence</w:t>
      </w:r>
      <w:r w:rsidR="00C60A56" w:rsidRPr="00481148">
        <w:rPr>
          <w:rFonts w:asciiTheme="minorBidi" w:hAnsiTheme="minorBidi" w:cstheme="minorBidi"/>
          <w:color w:val="000000" w:themeColor="text1"/>
          <w:sz w:val="24"/>
          <w:szCs w:val="24"/>
        </w:rPr>
        <w:t>)</w:t>
      </w:r>
    </w:p>
    <w:p w14:paraId="6D7E757B" w14:textId="77777777" w:rsidR="00247364" w:rsidRPr="00374E5B" w:rsidRDefault="00247364" w:rsidP="00AA6955">
      <w:pPr>
        <w:pStyle w:val="Heading1"/>
        <w:spacing w:before="360" w:after="120"/>
      </w:pPr>
      <w:bookmarkStart w:id="463" w:name="_Toc130553377"/>
      <w:bookmarkStart w:id="464" w:name="_Toc63429065"/>
      <w:bookmarkStart w:id="465" w:name="_Toc155686169"/>
      <w:bookmarkEnd w:id="459"/>
      <w:bookmarkEnd w:id="460"/>
      <w:bookmarkEnd w:id="461"/>
      <w:r w:rsidRPr="00374E5B">
        <w:t>Terms and Conditions</w:t>
      </w:r>
      <w:bookmarkEnd w:id="463"/>
      <w:bookmarkEnd w:id="464"/>
      <w:bookmarkEnd w:id="465"/>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466" w:name="_Toc402443512"/>
      <w:bookmarkStart w:id="467" w:name="_Toc402444084"/>
      <w:bookmarkStart w:id="468" w:name="_Toc422994971"/>
      <w:bookmarkStart w:id="469" w:name="_Toc423014445"/>
      <w:bookmarkStart w:id="470" w:name="_Toc423348868"/>
      <w:bookmarkStart w:id="471" w:name="_Toc428193816"/>
      <w:bookmarkStart w:id="472" w:name="_Toc428371108"/>
      <w:bookmarkStart w:id="473" w:name="_Toc430341912"/>
      <w:bookmarkStart w:id="474" w:name="_Toc432415160"/>
      <w:bookmarkStart w:id="475" w:name="_Toc445733222"/>
      <w:bookmarkStart w:id="476" w:name="_Toc485801973"/>
      <w:bookmarkStart w:id="477" w:name="_Toc498008791"/>
      <w:bookmarkStart w:id="478" w:name="_Toc3547786"/>
      <w:bookmarkStart w:id="479" w:name="_Toc3547865"/>
      <w:bookmarkStart w:id="480" w:name="_Toc3547966"/>
      <w:bookmarkStart w:id="481" w:name="_Toc3548015"/>
      <w:bookmarkStart w:id="482" w:name="_Toc3548065"/>
      <w:bookmarkStart w:id="483" w:name="_Toc3548100"/>
      <w:bookmarkStart w:id="484" w:name="_Toc3548142"/>
      <w:bookmarkStart w:id="485" w:name="_Toc3548464"/>
      <w:bookmarkStart w:id="486" w:name="_Toc3548555"/>
      <w:bookmarkStart w:id="487" w:name="_Toc3548616"/>
      <w:bookmarkStart w:id="488" w:name="_Toc3548643"/>
      <w:bookmarkStart w:id="489" w:name="_Toc3549531"/>
      <w:bookmarkStart w:id="490" w:name="_Toc3552810"/>
      <w:bookmarkStart w:id="491" w:name="_Toc3553939"/>
      <w:bookmarkStart w:id="492" w:name="_Toc3554132"/>
      <w:bookmarkStart w:id="493" w:name="_Toc3554256"/>
      <w:bookmarkStart w:id="494" w:name="_Toc3557378"/>
      <w:bookmarkStart w:id="495" w:name="_Toc3791787"/>
      <w:bookmarkStart w:id="496" w:name="_Toc3791894"/>
      <w:bookmarkStart w:id="497" w:name="_Toc3791993"/>
      <w:bookmarkStart w:id="498" w:name="_Toc402437988"/>
      <w:bookmarkStart w:id="499" w:name="_Toc430341914"/>
      <w:bookmarkStart w:id="500" w:name="_Toc53420399"/>
      <w:bookmarkStart w:id="501" w:name="_Toc63429033"/>
      <w:bookmarkStart w:id="502" w:name="_Toc63429066"/>
      <w:bookmarkStart w:id="503" w:name="_Toc398283852"/>
      <w:bookmarkStart w:id="504" w:name="_Toc155686170"/>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D03D12">
        <w:rPr>
          <w:color w:val="000000" w:themeColor="text1"/>
        </w:rPr>
        <w:t>General Conditions</w:t>
      </w:r>
      <w:bookmarkEnd w:id="498"/>
      <w:bookmarkEnd w:id="499"/>
      <w:bookmarkEnd w:id="500"/>
      <w:bookmarkEnd w:id="501"/>
      <w:bookmarkEnd w:id="502"/>
      <w:bookmarkEnd w:id="504"/>
    </w:p>
    <w:bookmarkEnd w:id="503"/>
    <w:p w14:paraId="18EE5956" w14:textId="2B599FFD" w:rsidR="000B7D51"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8852F6">
      <w:pPr>
        <w:pStyle w:val="Style3"/>
        <w:spacing w:line="240" w:lineRule="auto"/>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0AD3B6CC" w:rsidR="00E669EB" w:rsidRPr="00D03D12" w:rsidRDefault="00E669EB" w:rsidP="008852F6">
      <w:pPr>
        <w:pStyle w:val="Style3"/>
        <w:spacing w:line="240" w:lineRule="auto"/>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EA53EE">
        <w:rPr>
          <w:color w:val="000000" w:themeColor="text1"/>
        </w:rPr>
        <w:t xml:space="preserve"> (Appendix 6) </w:t>
      </w:r>
      <w:r w:rsidR="001E2E83">
        <w:rPr>
          <w:color w:val="000000" w:themeColor="text1"/>
        </w:rPr>
        <w:t xml:space="preserve">is amended during the question and answers period, then it will be final and it cannot be amended after the offers submission </w:t>
      </w:r>
      <w:r w:rsidR="00D77A18" w:rsidRPr="00D03D12">
        <w:rPr>
          <w:color w:val="000000" w:themeColor="text1"/>
        </w:rPr>
        <w:t xml:space="preserve">closing </w:t>
      </w:r>
      <w:r w:rsidR="001B5161" w:rsidRPr="00D03D12">
        <w:rPr>
          <w:color w:val="000000" w:themeColor="text1"/>
        </w:rPr>
        <w:t>date</w:t>
      </w:r>
      <w:r w:rsidR="001B5161">
        <w:rPr>
          <w:color w:val="000000" w:themeColor="text1"/>
        </w:rPr>
        <w:t>.</w:t>
      </w:r>
    </w:p>
    <w:p w14:paraId="3D95458D" w14:textId="77777777" w:rsidR="00EE2CDE" w:rsidRDefault="00E669EB" w:rsidP="008852F6">
      <w:pPr>
        <w:pStyle w:val="Style3"/>
        <w:spacing w:line="240" w:lineRule="auto"/>
        <w:rPr>
          <w:color w:val="000000" w:themeColor="text1"/>
        </w:rPr>
      </w:pPr>
      <w:r w:rsidRPr="00D03D12">
        <w:rPr>
          <w:color w:val="000000" w:themeColor="text1"/>
        </w:rPr>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 xml:space="preserve">correct the formulas calculation only without affecting the unit </w:t>
      </w:r>
      <w:r w:rsidR="001B5161">
        <w:t>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7CF77D77" w:rsidR="00E669EB" w:rsidRPr="00D03D12" w:rsidRDefault="00E669EB" w:rsidP="008852F6">
      <w:pPr>
        <w:pStyle w:val="Style3"/>
        <w:keepNext/>
        <w:spacing w:line="240" w:lineRule="auto"/>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services required, stated or implicit have been</w:t>
      </w:r>
      <w:r w:rsidR="00EE2CDE">
        <w:rPr>
          <w:color w:val="000000" w:themeColor="text1"/>
        </w:rPr>
        <w:t xml:space="preserve"> </w:t>
      </w:r>
      <w:r w:rsidRPr="00D03D12">
        <w:rPr>
          <w:color w:val="000000" w:themeColor="text1"/>
        </w:rPr>
        <w:t xml:space="preserve">achieved prior to RFP submission. No claims will be accepted for items that arise from the Bidder’s failure to meet these requirements. </w:t>
      </w:r>
    </w:p>
    <w:p w14:paraId="3A89B932" w14:textId="5A11A798"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4BFEAFB9" w:rsidR="00000421" w:rsidRPr="00D03D12" w:rsidRDefault="00000421" w:rsidP="008852F6">
      <w:pPr>
        <w:pStyle w:val="Style3"/>
        <w:spacing w:line="240" w:lineRule="auto"/>
        <w:rPr>
          <w:color w:val="000000" w:themeColor="text1"/>
        </w:rPr>
      </w:pPr>
      <w:bookmarkStart w:id="505" w:name="_Toc63325287"/>
      <w:bookmarkStart w:id="506" w:name="_Toc63429034"/>
      <w:bookmarkStart w:id="507" w:name="_Toc63429067"/>
      <w:r w:rsidRPr="00D03D12">
        <w:rPr>
          <w:color w:val="000000" w:themeColor="text1"/>
        </w:rPr>
        <w:lastRenderedPageBreak/>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505"/>
      <w:bookmarkEnd w:id="506"/>
      <w:bookmarkEnd w:id="507"/>
    </w:p>
    <w:p w14:paraId="50927EC4" w14:textId="52AB1BDD"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8852F6">
      <w:pPr>
        <w:pStyle w:val="Style3"/>
        <w:spacing w:line="240" w:lineRule="auto"/>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8852F6">
      <w:pPr>
        <w:pStyle w:val="Style3"/>
        <w:spacing w:line="240" w:lineRule="auto"/>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8852F6">
      <w:pPr>
        <w:pStyle w:val="Style3"/>
        <w:spacing w:line="240" w:lineRule="auto"/>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705D92B4" w14:textId="4FAE14F9" w:rsidR="00E669EB" w:rsidRPr="00D03D12"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18108246" w:rsidR="005C2640" w:rsidRPr="00D03D12" w:rsidRDefault="00E669EB" w:rsidP="008852F6">
      <w:pPr>
        <w:pStyle w:val="Style3"/>
        <w:spacing w:line="240" w:lineRule="auto"/>
        <w:rPr>
          <w:rFonts w:asciiTheme="minorBidi" w:eastAsiaTheme="minorHAnsi" w:hAnsiTheme="minorBidi" w:cstheme="minorBidi"/>
          <w:color w:val="000000" w:themeColor="text1"/>
        </w:rPr>
      </w:pPr>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1B5161" w:rsidRPr="00D03D12">
        <w:rPr>
          <w:color w:val="000000" w:themeColor="text1"/>
        </w:rPr>
        <w:t>Offer</w:t>
      </w:r>
      <w:r w:rsidR="001B5161"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r w:rsidR="008852F6">
        <w:rPr>
          <w:rFonts w:asciiTheme="minorBidi" w:eastAsiaTheme="minorHAnsi" w:hAnsiTheme="minorBidi" w:cstheme="minorBidi"/>
          <w:color w:val="000000" w:themeColor="text1"/>
        </w:rPr>
        <w:t>.</w:t>
      </w:r>
    </w:p>
    <w:p w14:paraId="67313495" w14:textId="06A8AA0E" w:rsidR="00E669EB" w:rsidRPr="00D03D12" w:rsidRDefault="00E669EB" w:rsidP="00F103F2">
      <w:pPr>
        <w:pStyle w:val="Heading2"/>
        <w:jc w:val="both"/>
        <w:rPr>
          <w:color w:val="000000" w:themeColor="text1"/>
        </w:rPr>
      </w:pPr>
      <w:bookmarkStart w:id="508" w:name="_Toc398283853"/>
      <w:bookmarkStart w:id="509" w:name="_Toc402437989"/>
      <w:bookmarkStart w:id="510" w:name="_Toc430341915"/>
      <w:bookmarkStart w:id="511" w:name="_Toc53420400"/>
      <w:bookmarkStart w:id="512" w:name="_Toc63429068"/>
      <w:bookmarkStart w:id="513" w:name="_Toc155686171"/>
      <w:r w:rsidRPr="00D03D12">
        <w:rPr>
          <w:color w:val="000000" w:themeColor="text1"/>
        </w:rPr>
        <w:lastRenderedPageBreak/>
        <w:t>Exclusion from the Tender</w:t>
      </w:r>
      <w:bookmarkEnd w:id="508"/>
      <w:bookmarkEnd w:id="509"/>
      <w:bookmarkEnd w:id="510"/>
      <w:bookmarkEnd w:id="511"/>
      <w:bookmarkEnd w:id="512"/>
      <w:bookmarkEnd w:id="513"/>
    </w:p>
    <w:p w14:paraId="65BB1D94" w14:textId="5686B557" w:rsidR="00E669EB" w:rsidRPr="00D03D12" w:rsidRDefault="00E669EB" w:rsidP="008852F6">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8852F6">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8852F6">
      <w:pPr>
        <w:pStyle w:val="Style3"/>
        <w:spacing w:line="240" w:lineRule="auto"/>
        <w:rPr>
          <w:color w:val="000000" w:themeColor="text1"/>
        </w:rPr>
      </w:pPr>
      <w:bookmarkStart w:id="514" w:name="_Toc3547814"/>
      <w:bookmarkEnd w:id="514"/>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8852F6">
      <w:pPr>
        <w:pStyle w:val="Style3"/>
        <w:spacing w:line="240" w:lineRule="auto"/>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8852F6">
      <w:pPr>
        <w:pStyle w:val="Style3"/>
        <w:spacing w:line="240" w:lineRule="auto"/>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8852F6">
      <w:pPr>
        <w:pStyle w:val="Style3"/>
        <w:spacing w:line="240" w:lineRule="auto"/>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515" w:name="_Toc402437990"/>
      <w:bookmarkStart w:id="516" w:name="_Toc430341916"/>
      <w:bookmarkStart w:id="517" w:name="_Toc53420401"/>
      <w:bookmarkStart w:id="518" w:name="_Toc63429069"/>
      <w:bookmarkStart w:id="519" w:name="_Toc155686172"/>
      <w:r w:rsidRPr="00D03D12">
        <w:rPr>
          <w:color w:val="000000" w:themeColor="text1"/>
        </w:rPr>
        <w:t>Cancellation of the Tender</w:t>
      </w:r>
      <w:bookmarkEnd w:id="515"/>
      <w:bookmarkEnd w:id="516"/>
      <w:bookmarkEnd w:id="517"/>
      <w:bookmarkEnd w:id="518"/>
      <w:bookmarkEnd w:id="519"/>
    </w:p>
    <w:p w14:paraId="0C70E28E" w14:textId="2487BC3C" w:rsidR="00E669EB" w:rsidRPr="00481148" w:rsidRDefault="00E669EB" w:rsidP="00481148">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61B01D14" w14:textId="01F5EBAD" w:rsidR="00E669EB" w:rsidRPr="00D03D12" w:rsidRDefault="00E669EB" w:rsidP="00F103F2">
      <w:pPr>
        <w:pStyle w:val="Heading2"/>
        <w:jc w:val="both"/>
        <w:rPr>
          <w:color w:val="000000" w:themeColor="text1"/>
        </w:rPr>
      </w:pPr>
      <w:bookmarkStart w:id="520" w:name="_Toc398283855"/>
      <w:bookmarkStart w:id="521" w:name="_Toc402437991"/>
      <w:bookmarkStart w:id="522" w:name="_Toc430341917"/>
      <w:bookmarkStart w:id="523" w:name="_Toc53420402"/>
      <w:bookmarkStart w:id="524" w:name="_Toc63429070"/>
      <w:bookmarkStart w:id="525" w:name="_Toc155686173"/>
      <w:r w:rsidRPr="00D03D12">
        <w:rPr>
          <w:color w:val="000000" w:themeColor="text1"/>
        </w:rPr>
        <w:t>Amendments and Interpretation</w:t>
      </w:r>
      <w:bookmarkEnd w:id="520"/>
      <w:bookmarkEnd w:id="521"/>
      <w:bookmarkEnd w:id="522"/>
      <w:bookmarkEnd w:id="523"/>
      <w:bookmarkEnd w:id="524"/>
      <w:bookmarkEnd w:id="525"/>
    </w:p>
    <w:p w14:paraId="3E38CA7E" w14:textId="44560A39" w:rsidR="00F74CF8" w:rsidRDefault="00DB56CF" w:rsidP="008852F6">
      <w:pPr>
        <w:pStyle w:val="Style3"/>
        <w:spacing w:line="240" w:lineRule="auto"/>
        <w:rPr>
          <w:rFonts w:asciiTheme="minorBidi" w:eastAsia="MS Mincho" w:hAnsiTheme="minorBidi" w:cstheme="minorBidi"/>
          <w:color w:val="000000" w:themeColor="text1"/>
        </w:rPr>
      </w:pPr>
      <w:bookmarkStart w:id="526" w:name="_Toc3547830"/>
      <w:bookmarkEnd w:id="526"/>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amendment.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2CAC9FA0" w14:textId="43F2EED8" w:rsidR="00A41672" w:rsidRDefault="001C56B6" w:rsidP="008852F6">
      <w:pPr>
        <w:pStyle w:val="Style3"/>
        <w:spacing w:line="240" w:lineRule="auto"/>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E54486" w:rsidRDefault="00E613A9" w:rsidP="008852F6">
      <w:pPr>
        <w:pStyle w:val="Style3"/>
        <w:spacing w:line="240" w:lineRule="auto"/>
        <w:rPr>
          <w:color w:val="000000" w:themeColor="text1"/>
        </w:rPr>
      </w:pPr>
      <w:r w:rsidRPr="00E54486">
        <w:rPr>
          <w:color w:val="000000" w:themeColor="text1"/>
        </w:rPr>
        <w:lastRenderedPageBreak/>
        <w:t xml:space="preserve">Any major amendment in the info related to eligibility of the bidder or the submitted offer, including the amendments that could changes the status of the eligibility of the bidder or submitted offer, is </w:t>
      </w:r>
      <w:r w:rsidR="004353BC">
        <w:rPr>
          <w:color w:val="000000" w:themeColor="text1"/>
        </w:rPr>
        <w:t>forbidden</w:t>
      </w:r>
      <w:r w:rsidRPr="00E54486">
        <w:rPr>
          <w:color w:val="000000" w:themeColor="text1"/>
        </w:rPr>
        <w:t xml:space="preserve"> and cannot be requested.</w:t>
      </w:r>
    </w:p>
    <w:p w14:paraId="47516612" w14:textId="4535EA7C" w:rsidR="00E613A9" w:rsidRPr="00E54486" w:rsidRDefault="00E613A9" w:rsidP="008852F6">
      <w:pPr>
        <w:pStyle w:val="Style3"/>
        <w:spacing w:line="240" w:lineRule="auto"/>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are strictly forbidden</w:t>
      </w:r>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A1E6755" w14:textId="297930EB" w:rsidR="00E669EB" w:rsidRPr="00D03D12" w:rsidRDefault="00E669EB" w:rsidP="008852F6">
      <w:pPr>
        <w:pStyle w:val="Style3"/>
        <w:spacing w:line="240" w:lineRule="auto"/>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8852F6">
      <w:pPr>
        <w:pStyle w:val="Style3"/>
        <w:spacing w:line="240" w:lineRule="auto"/>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527" w:name="_Toc402437992"/>
      <w:bookmarkStart w:id="528" w:name="_Toc430341918"/>
      <w:bookmarkStart w:id="529" w:name="_Toc498008800"/>
      <w:bookmarkStart w:id="530" w:name="_Toc53420403"/>
      <w:bookmarkStart w:id="531" w:name="_Toc63429071"/>
      <w:bookmarkStart w:id="532" w:name="_Toc398283856"/>
      <w:bookmarkStart w:id="533" w:name="_Toc155686174"/>
      <w:r w:rsidRPr="00D03D12">
        <w:rPr>
          <w:color w:val="000000" w:themeColor="text1"/>
        </w:rPr>
        <w:t>Post-Selection Phase Conditions</w:t>
      </w:r>
      <w:bookmarkEnd w:id="527"/>
      <w:bookmarkEnd w:id="528"/>
      <w:bookmarkEnd w:id="529"/>
      <w:bookmarkEnd w:id="530"/>
      <w:bookmarkEnd w:id="531"/>
      <w:bookmarkEnd w:id="533"/>
    </w:p>
    <w:bookmarkEnd w:id="532"/>
    <w:p w14:paraId="14D8086D" w14:textId="77777777" w:rsidR="00E669EB"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3AB524CA" w:rsidR="00A86AD6" w:rsidRPr="00D03D12" w:rsidRDefault="00A86AD6" w:rsidP="008852F6">
      <w:pPr>
        <w:pStyle w:val="Style3"/>
        <w:spacing w:line="240" w:lineRule="auto"/>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D8246F">
        <w:rPr>
          <w:color w:val="000000" w:themeColor="text1"/>
        </w:rPr>
        <w:t>.</w:t>
      </w:r>
      <w:r w:rsidR="005E5F1F">
        <w:rPr>
          <w:color w:val="000000" w:themeColor="text1"/>
        </w:rPr>
        <w:t xml:space="preserve"> </w:t>
      </w:r>
    </w:p>
    <w:p w14:paraId="650AE782" w14:textId="6A39839C" w:rsidR="00A30C8F" w:rsidRDefault="007066F1" w:rsidP="008852F6">
      <w:pPr>
        <w:pStyle w:val="Style3"/>
        <w:spacing w:line="240" w:lineRule="auto"/>
        <w:rPr>
          <w:color w:val="000000" w:themeColor="text1"/>
        </w:rPr>
      </w:pPr>
      <w:r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this RFP, Bidder shall be deemed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983EDE1" w14:textId="5C797BAD" w:rsidR="00F927E0" w:rsidRPr="00D03D12" w:rsidRDefault="00A941C9" w:rsidP="00A30C8F">
      <w:pPr>
        <w:pStyle w:val="Style3"/>
        <w:jc w:val="center"/>
        <w:rPr>
          <w:color w:val="000000" w:themeColor="text1"/>
        </w:rPr>
      </w:pPr>
      <w:r>
        <w:rPr>
          <w:color w:val="000000" w:themeColor="text1"/>
        </w:rPr>
        <w:t>End of Document</w:t>
      </w:r>
    </w:p>
    <w:sectPr w:rsidR="00F927E0" w:rsidRPr="00D03D12" w:rsidSect="00B21271">
      <w:pgSz w:w="12240" w:h="15840" w:code="1"/>
      <w:pgMar w:top="1354" w:right="1296" w:bottom="1166" w:left="1296"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75000444"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6E2CE6">
      <w:rPr>
        <w:noProof/>
        <w:color w:val="404040" w:themeColor="text1" w:themeTint="BF"/>
      </w:rPr>
      <w:t>2</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2DA0EAC0" w:rsidR="0091552D" w:rsidRPr="005D7370" w:rsidRDefault="004E222A" w:rsidP="00E6364E">
    <w:pPr>
      <w:pStyle w:val="NoSpacing"/>
      <w:pBdr>
        <w:bottom w:val="single" w:sz="4" w:space="1" w:color="auto"/>
      </w:pBdr>
      <w:jc w:val="center"/>
    </w:pPr>
    <w:r w:rsidRPr="00481148">
      <w:rPr>
        <w:rFonts w:ascii="Times New Roman" w:eastAsia="Times New Roman" w:hAnsi="Times New Roman" w:cs="Times New Roman"/>
        <w:color w:val="404040" w:themeColor="text1" w:themeTint="BF"/>
        <w:sz w:val="20"/>
        <w:szCs w:val="20"/>
      </w:rPr>
      <w:t>Payment Gateway Solution</w:t>
    </w:r>
    <w:r w:rsidR="001B5161" w:rsidRPr="00481148">
      <w:rPr>
        <w:rFonts w:ascii="Times New Roman" w:eastAsia="Times New Roman" w:hAnsi="Times New Roman" w:cs="Times New Roman"/>
        <w:color w:val="404040" w:themeColor="text1" w:themeTint="BF"/>
        <w:sz w:val="20"/>
        <w:szCs w:val="20"/>
      </w:rPr>
      <w:t xml:space="preserve"> RFP</w:t>
    </w:r>
    <w:r w:rsidR="00757E5C" w:rsidRPr="00481148">
      <w:rPr>
        <w:rFonts w:ascii="Times New Roman" w:eastAsia="Times New Roman" w:hAnsi="Times New Roman" w:cs="Times New Roman"/>
        <w:color w:val="404040" w:themeColor="text1" w:themeTint="BF"/>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0E254CE8" w:rsidR="0091552D" w:rsidRPr="00481148" w:rsidRDefault="00886F57" w:rsidP="00886F57">
    <w:pPr>
      <w:pStyle w:val="NoSpacing"/>
      <w:pBdr>
        <w:bottom w:val="single" w:sz="4" w:space="1" w:color="auto"/>
      </w:pBdr>
      <w:jc w:val="center"/>
      <w:rPr>
        <w:rFonts w:ascii="Times New Roman" w:eastAsia="Times New Roman" w:hAnsi="Times New Roman" w:cs="Times New Roman"/>
        <w:color w:val="404040" w:themeColor="text1" w:themeTint="BF"/>
        <w:sz w:val="20"/>
        <w:szCs w:val="20"/>
      </w:rPr>
    </w:pPr>
    <w:r w:rsidRPr="00481148">
      <w:rPr>
        <w:rFonts w:ascii="Times New Roman" w:eastAsia="Times New Roman" w:hAnsi="Times New Roman" w:cs="Times New Roman"/>
        <w:color w:val="404040" w:themeColor="text1" w:themeTint="BF"/>
        <w:sz w:val="20"/>
        <w:szCs w:val="20"/>
      </w:rPr>
      <w:t>Payment Gateway Solution</w:t>
    </w:r>
    <w:r w:rsidR="001B5161" w:rsidRPr="00481148">
      <w:rPr>
        <w:rFonts w:ascii="Times New Roman" w:eastAsia="Times New Roman" w:hAnsi="Times New Roman" w:cs="Times New Roman"/>
        <w:color w:val="404040" w:themeColor="text1" w:themeTint="BF"/>
        <w:sz w:val="20"/>
        <w:szCs w:val="20"/>
      </w:rPr>
      <w:t xml:space="preserve"> 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DA2324"/>
    <w:multiLevelType w:val="hybridMultilevel"/>
    <w:tmpl w:val="99D87C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1" w15:restartNumberingAfterBreak="0">
    <w:nsid w:val="4A6F3A6D"/>
    <w:multiLevelType w:val="hybridMultilevel"/>
    <w:tmpl w:val="3A067D9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3" w15:restartNumberingAfterBreak="0">
    <w:nsid w:val="5D9F75BC"/>
    <w:multiLevelType w:val="hybridMultilevel"/>
    <w:tmpl w:val="1F764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1E85FAE"/>
    <w:multiLevelType w:val="hybridMultilevel"/>
    <w:tmpl w:val="AC443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8" w15:restartNumberingAfterBreak="0">
    <w:nsid w:val="76893CE5"/>
    <w:multiLevelType w:val="hybridMultilevel"/>
    <w:tmpl w:val="A59CC7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2A7860"/>
    <w:multiLevelType w:val="multilevel"/>
    <w:tmpl w:val="FE9C536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rPr>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2"/>
    <w:lvlOverride w:ilvl="0">
      <w:startOverride w:val="1"/>
    </w:lvlOverride>
  </w:num>
  <w:num w:numId="2">
    <w:abstractNumId w:val="17"/>
  </w:num>
  <w:num w:numId="3">
    <w:abstractNumId w:val="9"/>
  </w:num>
  <w:num w:numId="4">
    <w:abstractNumId w:val="9"/>
  </w:num>
  <w:num w:numId="5">
    <w:abstractNumId w:val="14"/>
  </w:num>
  <w:num w:numId="6">
    <w:abstractNumId w:val="5"/>
  </w:num>
  <w:num w:numId="7">
    <w:abstractNumId w:val="19"/>
  </w:num>
  <w:num w:numId="8">
    <w:abstractNumId w:val="16"/>
  </w:num>
  <w:num w:numId="9">
    <w:abstractNumId w:val="4"/>
  </w:num>
  <w:num w:numId="10">
    <w:abstractNumId w:val="21"/>
  </w:num>
  <w:num w:numId="11">
    <w:abstractNumId w:val="20"/>
  </w:num>
  <w:num w:numId="12">
    <w:abstractNumId w:val="3"/>
  </w:num>
  <w:num w:numId="13">
    <w:abstractNumId w:val="2"/>
  </w:num>
  <w:num w:numId="14">
    <w:abstractNumId w:val="8"/>
  </w:num>
  <w:num w:numId="15">
    <w:abstractNumId w:val="1"/>
  </w:num>
  <w:num w:numId="16">
    <w:abstractNumId w:val="10"/>
  </w:num>
  <w:num w:numId="17">
    <w:abstractNumId w:val="6"/>
  </w:num>
  <w:num w:numId="18">
    <w:abstractNumId w:val="21"/>
    <w:lvlOverride w:ilvl="0">
      <w:startOverride w:val="4"/>
    </w:lvlOverride>
    <w:lvlOverride w:ilvl="1">
      <w:startOverride w:val="2"/>
    </w:lvlOverride>
    <w:lvlOverride w:ilvl="2">
      <w:startOverride w:val="5"/>
    </w:lvlOverride>
  </w:num>
  <w:num w:numId="19">
    <w:abstractNumId w:val="21"/>
  </w:num>
  <w:num w:numId="20">
    <w:abstractNumId w:val="21"/>
  </w:num>
  <w:num w:numId="21">
    <w:abstractNumId w:val="0"/>
  </w:num>
  <w:num w:numId="22">
    <w:abstractNumId w:val="20"/>
  </w:num>
  <w:num w:numId="23">
    <w:abstractNumId w:val="7"/>
  </w:num>
  <w:num w:numId="24">
    <w:abstractNumId w:val="13"/>
  </w:num>
  <w:num w:numId="25">
    <w:abstractNumId w:val="18"/>
  </w:num>
  <w:num w:numId="26">
    <w:abstractNumId w:val="15"/>
  </w:num>
  <w:num w:numId="27">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14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1E7C"/>
    <w:rsid w:val="00002524"/>
    <w:rsid w:val="00005426"/>
    <w:rsid w:val="000056E9"/>
    <w:rsid w:val="00005E63"/>
    <w:rsid w:val="00006899"/>
    <w:rsid w:val="00010A26"/>
    <w:rsid w:val="000115DA"/>
    <w:rsid w:val="00011907"/>
    <w:rsid w:val="000134FF"/>
    <w:rsid w:val="000142F5"/>
    <w:rsid w:val="00014BBA"/>
    <w:rsid w:val="00014EC4"/>
    <w:rsid w:val="00016055"/>
    <w:rsid w:val="00016631"/>
    <w:rsid w:val="00016D54"/>
    <w:rsid w:val="0001759B"/>
    <w:rsid w:val="00022FAF"/>
    <w:rsid w:val="00023D9E"/>
    <w:rsid w:val="00024139"/>
    <w:rsid w:val="00024B0A"/>
    <w:rsid w:val="00025813"/>
    <w:rsid w:val="000259DD"/>
    <w:rsid w:val="000273CD"/>
    <w:rsid w:val="000305C5"/>
    <w:rsid w:val="000363A3"/>
    <w:rsid w:val="00037656"/>
    <w:rsid w:val="00037BB3"/>
    <w:rsid w:val="00037D82"/>
    <w:rsid w:val="0004028B"/>
    <w:rsid w:val="00045450"/>
    <w:rsid w:val="0004797E"/>
    <w:rsid w:val="000548B9"/>
    <w:rsid w:val="00054E63"/>
    <w:rsid w:val="00057838"/>
    <w:rsid w:val="000602ED"/>
    <w:rsid w:val="000606F8"/>
    <w:rsid w:val="00060AA5"/>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5098"/>
    <w:rsid w:val="00082E17"/>
    <w:rsid w:val="0008476D"/>
    <w:rsid w:val="000851B9"/>
    <w:rsid w:val="0008696F"/>
    <w:rsid w:val="000879B2"/>
    <w:rsid w:val="000917C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C39"/>
    <w:rsid w:val="000D0FB9"/>
    <w:rsid w:val="000D234C"/>
    <w:rsid w:val="000D2E2A"/>
    <w:rsid w:val="000D36F9"/>
    <w:rsid w:val="000D49C8"/>
    <w:rsid w:val="000D6416"/>
    <w:rsid w:val="000E08B9"/>
    <w:rsid w:val="000E0A7D"/>
    <w:rsid w:val="000E139C"/>
    <w:rsid w:val="000E1E20"/>
    <w:rsid w:val="000E1E81"/>
    <w:rsid w:val="000E4518"/>
    <w:rsid w:val="000E5D0D"/>
    <w:rsid w:val="000E7576"/>
    <w:rsid w:val="000F0398"/>
    <w:rsid w:val="000F0761"/>
    <w:rsid w:val="000F1D6F"/>
    <w:rsid w:val="000F2640"/>
    <w:rsid w:val="000F330F"/>
    <w:rsid w:val="000F5026"/>
    <w:rsid w:val="000F7061"/>
    <w:rsid w:val="000F7112"/>
    <w:rsid w:val="001008CF"/>
    <w:rsid w:val="00100B07"/>
    <w:rsid w:val="001014D8"/>
    <w:rsid w:val="00101CBE"/>
    <w:rsid w:val="00101D29"/>
    <w:rsid w:val="00102AEE"/>
    <w:rsid w:val="00104DB3"/>
    <w:rsid w:val="00110C92"/>
    <w:rsid w:val="00111F88"/>
    <w:rsid w:val="0011365E"/>
    <w:rsid w:val="00116A28"/>
    <w:rsid w:val="001175F5"/>
    <w:rsid w:val="001210DA"/>
    <w:rsid w:val="0012491A"/>
    <w:rsid w:val="0012561D"/>
    <w:rsid w:val="001258BD"/>
    <w:rsid w:val="001303FA"/>
    <w:rsid w:val="001315C4"/>
    <w:rsid w:val="00135464"/>
    <w:rsid w:val="001364EF"/>
    <w:rsid w:val="001427AE"/>
    <w:rsid w:val="00142D0B"/>
    <w:rsid w:val="00143FEE"/>
    <w:rsid w:val="001443B8"/>
    <w:rsid w:val="001450E5"/>
    <w:rsid w:val="00145702"/>
    <w:rsid w:val="00151395"/>
    <w:rsid w:val="0015393A"/>
    <w:rsid w:val="00153E4D"/>
    <w:rsid w:val="0015650B"/>
    <w:rsid w:val="0015689B"/>
    <w:rsid w:val="001570F1"/>
    <w:rsid w:val="00161970"/>
    <w:rsid w:val="001626E6"/>
    <w:rsid w:val="00163006"/>
    <w:rsid w:val="001630F7"/>
    <w:rsid w:val="001644D2"/>
    <w:rsid w:val="001654CA"/>
    <w:rsid w:val="001659A8"/>
    <w:rsid w:val="001674B8"/>
    <w:rsid w:val="00167FE1"/>
    <w:rsid w:val="00172925"/>
    <w:rsid w:val="00184D22"/>
    <w:rsid w:val="0018528F"/>
    <w:rsid w:val="00185B6E"/>
    <w:rsid w:val="00187930"/>
    <w:rsid w:val="00190884"/>
    <w:rsid w:val="001921C7"/>
    <w:rsid w:val="00192EE8"/>
    <w:rsid w:val="0019315C"/>
    <w:rsid w:val="001931E8"/>
    <w:rsid w:val="001945C8"/>
    <w:rsid w:val="00194AFB"/>
    <w:rsid w:val="00195384"/>
    <w:rsid w:val="00195BC6"/>
    <w:rsid w:val="00196B40"/>
    <w:rsid w:val="001978C0"/>
    <w:rsid w:val="001A532C"/>
    <w:rsid w:val="001A6C8C"/>
    <w:rsid w:val="001A7517"/>
    <w:rsid w:val="001B14B4"/>
    <w:rsid w:val="001B3C9F"/>
    <w:rsid w:val="001B5161"/>
    <w:rsid w:val="001B53C0"/>
    <w:rsid w:val="001B60EF"/>
    <w:rsid w:val="001C2E4E"/>
    <w:rsid w:val="001C4EF9"/>
    <w:rsid w:val="001C56B6"/>
    <w:rsid w:val="001C5B14"/>
    <w:rsid w:val="001C60D3"/>
    <w:rsid w:val="001C66B9"/>
    <w:rsid w:val="001C7767"/>
    <w:rsid w:val="001C7DE9"/>
    <w:rsid w:val="001D0118"/>
    <w:rsid w:val="001D0F21"/>
    <w:rsid w:val="001D15FD"/>
    <w:rsid w:val="001D282F"/>
    <w:rsid w:val="001D2983"/>
    <w:rsid w:val="001D2C8F"/>
    <w:rsid w:val="001D53D0"/>
    <w:rsid w:val="001D60DD"/>
    <w:rsid w:val="001D6AD3"/>
    <w:rsid w:val="001E2E83"/>
    <w:rsid w:val="001E4412"/>
    <w:rsid w:val="001E5326"/>
    <w:rsid w:val="001E56B6"/>
    <w:rsid w:val="001E604C"/>
    <w:rsid w:val="001E61BA"/>
    <w:rsid w:val="001F0B50"/>
    <w:rsid w:val="001F3329"/>
    <w:rsid w:val="001F412E"/>
    <w:rsid w:val="001F48F4"/>
    <w:rsid w:val="001F5070"/>
    <w:rsid w:val="001F59B4"/>
    <w:rsid w:val="001F6237"/>
    <w:rsid w:val="001F78A3"/>
    <w:rsid w:val="002000A6"/>
    <w:rsid w:val="00201D9C"/>
    <w:rsid w:val="002046A2"/>
    <w:rsid w:val="00204883"/>
    <w:rsid w:val="002056D3"/>
    <w:rsid w:val="00205925"/>
    <w:rsid w:val="00205F3D"/>
    <w:rsid w:val="00211F80"/>
    <w:rsid w:val="00215775"/>
    <w:rsid w:val="00216E3B"/>
    <w:rsid w:val="002178FB"/>
    <w:rsid w:val="00223448"/>
    <w:rsid w:val="00224E17"/>
    <w:rsid w:val="0022747C"/>
    <w:rsid w:val="00233524"/>
    <w:rsid w:val="00236B7C"/>
    <w:rsid w:val="00241331"/>
    <w:rsid w:val="0024184F"/>
    <w:rsid w:val="00245D87"/>
    <w:rsid w:val="00247218"/>
    <w:rsid w:val="00247364"/>
    <w:rsid w:val="002536F8"/>
    <w:rsid w:val="00253D9E"/>
    <w:rsid w:val="002540D8"/>
    <w:rsid w:val="00254631"/>
    <w:rsid w:val="00260A2E"/>
    <w:rsid w:val="00260DA6"/>
    <w:rsid w:val="002629E9"/>
    <w:rsid w:val="00263CD9"/>
    <w:rsid w:val="00263CDB"/>
    <w:rsid w:val="00265BB9"/>
    <w:rsid w:val="00265D5C"/>
    <w:rsid w:val="00265DED"/>
    <w:rsid w:val="00266E92"/>
    <w:rsid w:val="00267F9A"/>
    <w:rsid w:val="00270083"/>
    <w:rsid w:val="002732B3"/>
    <w:rsid w:val="002736CC"/>
    <w:rsid w:val="00273857"/>
    <w:rsid w:val="00273903"/>
    <w:rsid w:val="00273C20"/>
    <w:rsid w:val="00273DAB"/>
    <w:rsid w:val="00274A55"/>
    <w:rsid w:val="002833F8"/>
    <w:rsid w:val="00283D03"/>
    <w:rsid w:val="0028644E"/>
    <w:rsid w:val="00291B55"/>
    <w:rsid w:val="00292A56"/>
    <w:rsid w:val="00293DDF"/>
    <w:rsid w:val="00295FE8"/>
    <w:rsid w:val="00296323"/>
    <w:rsid w:val="00296F88"/>
    <w:rsid w:val="002970EB"/>
    <w:rsid w:val="002A00D4"/>
    <w:rsid w:val="002A4899"/>
    <w:rsid w:val="002A5536"/>
    <w:rsid w:val="002A5FBE"/>
    <w:rsid w:val="002A7388"/>
    <w:rsid w:val="002B0585"/>
    <w:rsid w:val="002B16AB"/>
    <w:rsid w:val="002B1EE1"/>
    <w:rsid w:val="002B2290"/>
    <w:rsid w:val="002B3212"/>
    <w:rsid w:val="002B513E"/>
    <w:rsid w:val="002C054E"/>
    <w:rsid w:val="002C08F8"/>
    <w:rsid w:val="002C1254"/>
    <w:rsid w:val="002C41E1"/>
    <w:rsid w:val="002C43F0"/>
    <w:rsid w:val="002C5460"/>
    <w:rsid w:val="002C6F10"/>
    <w:rsid w:val="002D2200"/>
    <w:rsid w:val="002D4DB5"/>
    <w:rsid w:val="002D52D1"/>
    <w:rsid w:val="002D544C"/>
    <w:rsid w:val="002D7971"/>
    <w:rsid w:val="002E1288"/>
    <w:rsid w:val="002E17E5"/>
    <w:rsid w:val="002E77B9"/>
    <w:rsid w:val="002E7BF9"/>
    <w:rsid w:val="002F1EA9"/>
    <w:rsid w:val="002F2DC8"/>
    <w:rsid w:val="002F49AC"/>
    <w:rsid w:val="002F6E60"/>
    <w:rsid w:val="00302274"/>
    <w:rsid w:val="003024A6"/>
    <w:rsid w:val="00302A73"/>
    <w:rsid w:val="00303134"/>
    <w:rsid w:val="00303263"/>
    <w:rsid w:val="0030555B"/>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CDA"/>
    <w:rsid w:val="00326EEC"/>
    <w:rsid w:val="00330435"/>
    <w:rsid w:val="00333C1E"/>
    <w:rsid w:val="0033684F"/>
    <w:rsid w:val="00337EA2"/>
    <w:rsid w:val="0034038A"/>
    <w:rsid w:val="003426B9"/>
    <w:rsid w:val="00343928"/>
    <w:rsid w:val="003451F8"/>
    <w:rsid w:val="0034796C"/>
    <w:rsid w:val="00347E80"/>
    <w:rsid w:val="003515AD"/>
    <w:rsid w:val="00351682"/>
    <w:rsid w:val="00351DDF"/>
    <w:rsid w:val="003521F6"/>
    <w:rsid w:val="00353730"/>
    <w:rsid w:val="0035443D"/>
    <w:rsid w:val="003575CE"/>
    <w:rsid w:val="00357C0A"/>
    <w:rsid w:val="00362957"/>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A46"/>
    <w:rsid w:val="003875AD"/>
    <w:rsid w:val="00387A33"/>
    <w:rsid w:val="00387EA4"/>
    <w:rsid w:val="003924D5"/>
    <w:rsid w:val="00393551"/>
    <w:rsid w:val="0039373D"/>
    <w:rsid w:val="0039382F"/>
    <w:rsid w:val="003938E6"/>
    <w:rsid w:val="0039538B"/>
    <w:rsid w:val="003A1A2C"/>
    <w:rsid w:val="003A3915"/>
    <w:rsid w:val="003A7611"/>
    <w:rsid w:val="003B02BB"/>
    <w:rsid w:val="003B0A4F"/>
    <w:rsid w:val="003B33B1"/>
    <w:rsid w:val="003B3E60"/>
    <w:rsid w:val="003B4F85"/>
    <w:rsid w:val="003B77C6"/>
    <w:rsid w:val="003C14FD"/>
    <w:rsid w:val="003C1930"/>
    <w:rsid w:val="003C1AEA"/>
    <w:rsid w:val="003C2EC2"/>
    <w:rsid w:val="003C352B"/>
    <w:rsid w:val="003C58EE"/>
    <w:rsid w:val="003D0DDC"/>
    <w:rsid w:val="003D1A93"/>
    <w:rsid w:val="003D1E67"/>
    <w:rsid w:val="003D365D"/>
    <w:rsid w:val="003D5A0C"/>
    <w:rsid w:val="003D5BAB"/>
    <w:rsid w:val="003D6616"/>
    <w:rsid w:val="003D6BA4"/>
    <w:rsid w:val="003E12BC"/>
    <w:rsid w:val="003E2426"/>
    <w:rsid w:val="003E4674"/>
    <w:rsid w:val="003E685C"/>
    <w:rsid w:val="003E6BB8"/>
    <w:rsid w:val="003F0011"/>
    <w:rsid w:val="003F0D74"/>
    <w:rsid w:val="003F1F90"/>
    <w:rsid w:val="003F24F2"/>
    <w:rsid w:val="003F2AF8"/>
    <w:rsid w:val="003F6EF3"/>
    <w:rsid w:val="00405747"/>
    <w:rsid w:val="004105D2"/>
    <w:rsid w:val="00411D32"/>
    <w:rsid w:val="00412014"/>
    <w:rsid w:val="00413127"/>
    <w:rsid w:val="004151BF"/>
    <w:rsid w:val="00415DEA"/>
    <w:rsid w:val="0041736D"/>
    <w:rsid w:val="004208AD"/>
    <w:rsid w:val="004231B1"/>
    <w:rsid w:val="00423504"/>
    <w:rsid w:val="00425373"/>
    <w:rsid w:val="00433859"/>
    <w:rsid w:val="004353BC"/>
    <w:rsid w:val="0043667C"/>
    <w:rsid w:val="00437534"/>
    <w:rsid w:val="00440117"/>
    <w:rsid w:val="004454E5"/>
    <w:rsid w:val="004455CC"/>
    <w:rsid w:val="00446EA2"/>
    <w:rsid w:val="0044739D"/>
    <w:rsid w:val="00447B77"/>
    <w:rsid w:val="00450EE4"/>
    <w:rsid w:val="00452903"/>
    <w:rsid w:val="00452F91"/>
    <w:rsid w:val="00456A2F"/>
    <w:rsid w:val="00461C91"/>
    <w:rsid w:val="00462706"/>
    <w:rsid w:val="00462E10"/>
    <w:rsid w:val="0046323A"/>
    <w:rsid w:val="00466C65"/>
    <w:rsid w:val="00467C40"/>
    <w:rsid w:val="00467E3B"/>
    <w:rsid w:val="0047114A"/>
    <w:rsid w:val="004740E5"/>
    <w:rsid w:val="00474E33"/>
    <w:rsid w:val="00477324"/>
    <w:rsid w:val="0047750F"/>
    <w:rsid w:val="00480F05"/>
    <w:rsid w:val="00481148"/>
    <w:rsid w:val="00481ED2"/>
    <w:rsid w:val="00482722"/>
    <w:rsid w:val="00482857"/>
    <w:rsid w:val="00483722"/>
    <w:rsid w:val="004837C8"/>
    <w:rsid w:val="004867B2"/>
    <w:rsid w:val="00490248"/>
    <w:rsid w:val="004909D0"/>
    <w:rsid w:val="00492575"/>
    <w:rsid w:val="0049303C"/>
    <w:rsid w:val="00494628"/>
    <w:rsid w:val="00494692"/>
    <w:rsid w:val="00497E23"/>
    <w:rsid w:val="004A00B2"/>
    <w:rsid w:val="004A00F2"/>
    <w:rsid w:val="004A04C6"/>
    <w:rsid w:val="004A2542"/>
    <w:rsid w:val="004A2C25"/>
    <w:rsid w:val="004A2EEF"/>
    <w:rsid w:val="004A313A"/>
    <w:rsid w:val="004A34DF"/>
    <w:rsid w:val="004A37E4"/>
    <w:rsid w:val="004A3A32"/>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457E"/>
    <w:rsid w:val="004C59B2"/>
    <w:rsid w:val="004D0014"/>
    <w:rsid w:val="004D01E3"/>
    <w:rsid w:val="004D0FEE"/>
    <w:rsid w:val="004D15C3"/>
    <w:rsid w:val="004D2116"/>
    <w:rsid w:val="004D4ADB"/>
    <w:rsid w:val="004E222A"/>
    <w:rsid w:val="004E4350"/>
    <w:rsid w:val="004E48C6"/>
    <w:rsid w:val="004E6D86"/>
    <w:rsid w:val="004E77C2"/>
    <w:rsid w:val="004F056C"/>
    <w:rsid w:val="004F2636"/>
    <w:rsid w:val="004F4D14"/>
    <w:rsid w:val="004F5926"/>
    <w:rsid w:val="004F5A83"/>
    <w:rsid w:val="004F5C8A"/>
    <w:rsid w:val="004F613E"/>
    <w:rsid w:val="0050243E"/>
    <w:rsid w:val="00502B70"/>
    <w:rsid w:val="00507D8A"/>
    <w:rsid w:val="005102AC"/>
    <w:rsid w:val="005113CA"/>
    <w:rsid w:val="00511AFD"/>
    <w:rsid w:val="00511FF5"/>
    <w:rsid w:val="005122E2"/>
    <w:rsid w:val="00513972"/>
    <w:rsid w:val="00515633"/>
    <w:rsid w:val="005177CD"/>
    <w:rsid w:val="005178FD"/>
    <w:rsid w:val="0052093C"/>
    <w:rsid w:val="0052154C"/>
    <w:rsid w:val="00521E9E"/>
    <w:rsid w:val="00523174"/>
    <w:rsid w:val="005257F4"/>
    <w:rsid w:val="005308FF"/>
    <w:rsid w:val="00531E22"/>
    <w:rsid w:val="005331D5"/>
    <w:rsid w:val="00536ABE"/>
    <w:rsid w:val="005372F6"/>
    <w:rsid w:val="00537A34"/>
    <w:rsid w:val="00537E19"/>
    <w:rsid w:val="0054025A"/>
    <w:rsid w:val="00540A58"/>
    <w:rsid w:val="00540E1F"/>
    <w:rsid w:val="00542C13"/>
    <w:rsid w:val="00544B15"/>
    <w:rsid w:val="00544E48"/>
    <w:rsid w:val="0054662E"/>
    <w:rsid w:val="00547811"/>
    <w:rsid w:val="00551151"/>
    <w:rsid w:val="00551BC7"/>
    <w:rsid w:val="0055282C"/>
    <w:rsid w:val="0055293B"/>
    <w:rsid w:val="0055417C"/>
    <w:rsid w:val="0055428D"/>
    <w:rsid w:val="00556416"/>
    <w:rsid w:val="00557ADC"/>
    <w:rsid w:val="005626FB"/>
    <w:rsid w:val="00563780"/>
    <w:rsid w:val="00565146"/>
    <w:rsid w:val="005651BB"/>
    <w:rsid w:val="00566452"/>
    <w:rsid w:val="00566939"/>
    <w:rsid w:val="005678AD"/>
    <w:rsid w:val="005726F2"/>
    <w:rsid w:val="005732E8"/>
    <w:rsid w:val="00580375"/>
    <w:rsid w:val="0058051C"/>
    <w:rsid w:val="00581B96"/>
    <w:rsid w:val="00583B8F"/>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4F81"/>
    <w:rsid w:val="005B532A"/>
    <w:rsid w:val="005B731B"/>
    <w:rsid w:val="005B7612"/>
    <w:rsid w:val="005C10F5"/>
    <w:rsid w:val="005C245C"/>
    <w:rsid w:val="005C2640"/>
    <w:rsid w:val="005C31F4"/>
    <w:rsid w:val="005C3E06"/>
    <w:rsid w:val="005C45CA"/>
    <w:rsid w:val="005C4BC8"/>
    <w:rsid w:val="005C57F2"/>
    <w:rsid w:val="005C7736"/>
    <w:rsid w:val="005D1C7D"/>
    <w:rsid w:val="005D21DB"/>
    <w:rsid w:val="005D23A4"/>
    <w:rsid w:val="005D2D02"/>
    <w:rsid w:val="005D2EF2"/>
    <w:rsid w:val="005D5785"/>
    <w:rsid w:val="005D65F2"/>
    <w:rsid w:val="005D7370"/>
    <w:rsid w:val="005D768F"/>
    <w:rsid w:val="005E0A5A"/>
    <w:rsid w:val="005E0DF8"/>
    <w:rsid w:val="005E16A1"/>
    <w:rsid w:val="005E1812"/>
    <w:rsid w:val="005E23EF"/>
    <w:rsid w:val="005E2A0E"/>
    <w:rsid w:val="005E3097"/>
    <w:rsid w:val="005E3BF8"/>
    <w:rsid w:val="005E4B15"/>
    <w:rsid w:val="005E5F1F"/>
    <w:rsid w:val="005E6F57"/>
    <w:rsid w:val="005E7F51"/>
    <w:rsid w:val="005F057C"/>
    <w:rsid w:val="005F1257"/>
    <w:rsid w:val="005F28DB"/>
    <w:rsid w:val="005F313D"/>
    <w:rsid w:val="005F5112"/>
    <w:rsid w:val="005F54D5"/>
    <w:rsid w:val="005F6017"/>
    <w:rsid w:val="00600322"/>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B93"/>
    <w:rsid w:val="00612DF6"/>
    <w:rsid w:val="006135B0"/>
    <w:rsid w:val="006143FB"/>
    <w:rsid w:val="00614801"/>
    <w:rsid w:val="006171E5"/>
    <w:rsid w:val="00620D7A"/>
    <w:rsid w:val="00620F8C"/>
    <w:rsid w:val="00624C3E"/>
    <w:rsid w:val="0062520B"/>
    <w:rsid w:val="00631499"/>
    <w:rsid w:val="00633A61"/>
    <w:rsid w:val="00633B37"/>
    <w:rsid w:val="006345F8"/>
    <w:rsid w:val="0063561C"/>
    <w:rsid w:val="006371DF"/>
    <w:rsid w:val="00637A8B"/>
    <w:rsid w:val="00637E2A"/>
    <w:rsid w:val="00641EF3"/>
    <w:rsid w:val="00643CA6"/>
    <w:rsid w:val="00643F1A"/>
    <w:rsid w:val="00645466"/>
    <w:rsid w:val="00650C63"/>
    <w:rsid w:val="0065161F"/>
    <w:rsid w:val="0066080B"/>
    <w:rsid w:val="00661CB6"/>
    <w:rsid w:val="006626B6"/>
    <w:rsid w:val="00662D8A"/>
    <w:rsid w:val="00663AF5"/>
    <w:rsid w:val="00663D26"/>
    <w:rsid w:val="00664FCA"/>
    <w:rsid w:val="006675E5"/>
    <w:rsid w:val="00667FAF"/>
    <w:rsid w:val="006707D1"/>
    <w:rsid w:val="00671320"/>
    <w:rsid w:val="00672579"/>
    <w:rsid w:val="00673AE1"/>
    <w:rsid w:val="00673D60"/>
    <w:rsid w:val="00675DB6"/>
    <w:rsid w:val="0067681D"/>
    <w:rsid w:val="006777A6"/>
    <w:rsid w:val="00677D7E"/>
    <w:rsid w:val="00680A04"/>
    <w:rsid w:val="006812F2"/>
    <w:rsid w:val="00681337"/>
    <w:rsid w:val="00684302"/>
    <w:rsid w:val="006865C5"/>
    <w:rsid w:val="006934FF"/>
    <w:rsid w:val="006943A7"/>
    <w:rsid w:val="006A0391"/>
    <w:rsid w:val="006A3282"/>
    <w:rsid w:val="006A3B25"/>
    <w:rsid w:val="006A5E51"/>
    <w:rsid w:val="006A644B"/>
    <w:rsid w:val="006A6AD3"/>
    <w:rsid w:val="006A71C0"/>
    <w:rsid w:val="006B037B"/>
    <w:rsid w:val="006B1400"/>
    <w:rsid w:val="006B219E"/>
    <w:rsid w:val="006B299B"/>
    <w:rsid w:val="006B3301"/>
    <w:rsid w:val="006B398E"/>
    <w:rsid w:val="006B4283"/>
    <w:rsid w:val="006B4C30"/>
    <w:rsid w:val="006B6927"/>
    <w:rsid w:val="006C1DD6"/>
    <w:rsid w:val="006C2B9C"/>
    <w:rsid w:val="006C42B4"/>
    <w:rsid w:val="006C4319"/>
    <w:rsid w:val="006C483C"/>
    <w:rsid w:val="006C5052"/>
    <w:rsid w:val="006C5081"/>
    <w:rsid w:val="006C77A1"/>
    <w:rsid w:val="006C7FC5"/>
    <w:rsid w:val="006D03FF"/>
    <w:rsid w:val="006D0AF5"/>
    <w:rsid w:val="006D11E2"/>
    <w:rsid w:val="006D27F5"/>
    <w:rsid w:val="006D37E3"/>
    <w:rsid w:val="006D388C"/>
    <w:rsid w:val="006D49AB"/>
    <w:rsid w:val="006D4A6D"/>
    <w:rsid w:val="006D5160"/>
    <w:rsid w:val="006D5730"/>
    <w:rsid w:val="006D6674"/>
    <w:rsid w:val="006D6BFE"/>
    <w:rsid w:val="006D758C"/>
    <w:rsid w:val="006E09F1"/>
    <w:rsid w:val="006E0E66"/>
    <w:rsid w:val="006E1A40"/>
    <w:rsid w:val="006E2CE6"/>
    <w:rsid w:val="006E47B4"/>
    <w:rsid w:val="006E637B"/>
    <w:rsid w:val="006E7D86"/>
    <w:rsid w:val="006F0E77"/>
    <w:rsid w:val="006F1C49"/>
    <w:rsid w:val="006F287E"/>
    <w:rsid w:val="006F5101"/>
    <w:rsid w:val="006F56EF"/>
    <w:rsid w:val="006F607C"/>
    <w:rsid w:val="006F6525"/>
    <w:rsid w:val="0070004D"/>
    <w:rsid w:val="0070091D"/>
    <w:rsid w:val="0070139F"/>
    <w:rsid w:val="007066F1"/>
    <w:rsid w:val="00710452"/>
    <w:rsid w:val="00710750"/>
    <w:rsid w:val="007129D3"/>
    <w:rsid w:val="007137D3"/>
    <w:rsid w:val="0071621B"/>
    <w:rsid w:val="00717F87"/>
    <w:rsid w:val="007213AA"/>
    <w:rsid w:val="00722B7E"/>
    <w:rsid w:val="0072560D"/>
    <w:rsid w:val="00726170"/>
    <w:rsid w:val="00726567"/>
    <w:rsid w:val="007307BB"/>
    <w:rsid w:val="00731FDE"/>
    <w:rsid w:val="00733C51"/>
    <w:rsid w:val="00734F95"/>
    <w:rsid w:val="007350C6"/>
    <w:rsid w:val="00735F79"/>
    <w:rsid w:val="00736FD0"/>
    <w:rsid w:val="00737074"/>
    <w:rsid w:val="007379A9"/>
    <w:rsid w:val="0074056C"/>
    <w:rsid w:val="0074379C"/>
    <w:rsid w:val="00744424"/>
    <w:rsid w:val="0074579F"/>
    <w:rsid w:val="00745A82"/>
    <w:rsid w:val="00746335"/>
    <w:rsid w:val="0074634F"/>
    <w:rsid w:val="00747B0C"/>
    <w:rsid w:val="007508FA"/>
    <w:rsid w:val="00751B3B"/>
    <w:rsid w:val="007520E5"/>
    <w:rsid w:val="00752592"/>
    <w:rsid w:val="00752E79"/>
    <w:rsid w:val="00753105"/>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86F12"/>
    <w:rsid w:val="00790384"/>
    <w:rsid w:val="0079085E"/>
    <w:rsid w:val="00790A3F"/>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2AB2"/>
    <w:rsid w:val="007C3728"/>
    <w:rsid w:val="007C4365"/>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4C27"/>
    <w:rsid w:val="007F5D3F"/>
    <w:rsid w:val="007F664D"/>
    <w:rsid w:val="007F70CC"/>
    <w:rsid w:val="00801C77"/>
    <w:rsid w:val="00803907"/>
    <w:rsid w:val="00804128"/>
    <w:rsid w:val="00804624"/>
    <w:rsid w:val="00807973"/>
    <w:rsid w:val="008109A7"/>
    <w:rsid w:val="0081118D"/>
    <w:rsid w:val="008118D0"/>
    <w:rsid w:val="00814AFA"/>
    <w:rsid w:val="00820AD1"/>
    <w:rsid w:val="00821BEB"/>
    <w:rsid w:val="00822FBC"/>
    <w:rsid w:val="00827B79"/>
    <w:rsid w:val="00827E91"/>
    <w:rsid w:val="00833CC8"/>
    <w:rsid w:val="0083528C"/>
    <w:rsid w:val="008369E1"/>
    <w:rsid w:val="00836B66"/>
    <w:rsid w:val="0083761E"/>
    <w:rsid w:val="008405B4"/>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1578"/>
    <w:rsid w:val="00871DC0"/>
    <w:rsid w:val="008720FB"/>
    <w:rsid w:val="0087283A"/>
    <w:rsid w:val="00874273"/>
    <w:rsid w:val="00874ED3"/>
    <w:rsid w:val="008751E1"/>
    <w:rsid w:val="00875CAA"/>
    <w:rsid w:val="008809AA"/>
    <w:rsid w:val="00880B0A"/>
    <w:rsid w:val="00881E81"/>
    <w:rsid w:val="00882325"/>
    <w:rsid w:val="00882D4E"/>
    <w:rsid w:val="00882DAB"/>
    <w:rsid w:val="00884972"/>
    <w:rsid w:val="008850C5"/>
    <w:rsid w:val="008852F6"/>
    <w:rsid w:val="00885A11"/>
    <w:rsid w:val="00886B1C"/>
    <w:rsid w:val="00886B1E"/>
    <w:rsid w:val="00886F57"/>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7FE6"/>
    <w:rsid w:val="008B1166"/>
    <w:rsid w:val="008B177E"/>
    <w:rsid w:val="008B270D"/>
    <w:rsid w:val="008B449B"/>
    <w:rsid w:val="008B5285"/>
    <w:rsid w:val="008B55C0"/>
    <w:rsid w:val="008B57BF"/>
    <w:rsid w:val="008B66EA"/>
    <w:rsid w:val="008C0A6C"/>
    <w:rsid w:val="008C1045"/>
    <w:rsid w:val="008C1165"/>
    <w:rsid w:val="008C1881"/>
    <w:rsid w:val="008C2FF4"/>
    <w:rsid w:val="008C3227"/>
    <w:rsid w:val="008C39C0"/>
    <w:rsid w:val="008C4DE0"/>
    <w:rsid w:val="008C5E69"/>
    <w:rsid w:val="008C5E6A"/>
    <w:rsid w:val="008C7532"/>
    <w:rsid w:val="008D081E"/>
    <w:rsid w:val="008D0F69"/>
    <w:rsid w:val="008D33BB"/>
    <w:rsid w:val="008D620B"/>
    <w:rsid w:val="008D6642"/>
    <w:rsid w:val="008D7831"/>
    <w:rsid w:val="008D7DEE"/>
    <w:rsid w:val="008E0BA0"/>
    <w:rsid w:val="008E1C48"/>
    <w:rsid w:val="008E2FA5"/>
    <w:rsid w:val="008E52D6"/>
    <w:rsid w:val="008E6425"/>
    <w:rsid w:val="008E789D"/>
    <w:rsid w:val="008F0725"/>
    <w:rsid w:val="008F0913"/>
    <w:rsid w:val="008F0AC5"/>
    <w:rsid w:val="008F2341"/>
    <w:rsid w:val="008F262A"/>
    <w:rsid w:val="008F398B"/>
    <w:rsid w:val="008F40FB"/>
    <w:rsid w:val="008F412C"/>
    <w:rsid w:val="008F48A4"/>
    <w:rsid w:val="008F5819"/>
    <w:rsid w:val="008F7FC8"/>
    <w:rsid w:val="0090121A"/>
    <w:rsid w:val="00902B63"/>
    <w:rsid w:val="009042A2"/>
    <w:rsid w:val="009043A1"/>
    <w:rsid w:val="00904487"/>
    <w:rsid w:val="00910452"/>
    <w:rsid w:val="009123C9"/>
    <w:rsid w:val="00912909"/>
    <w:rsid w:val="009135B4"/>
    <w:rsid w:val="00913B92"/>
    <w:rsid w:val="00913E7F"/>
    <w:rsid w:val="00914D9E"/>
    <w:rsid w:val="0091552D"/>
    <w:rsid w:val="00915D32"/>
    <w:rsid w:val="009162AA"/>
    <w:rsid w:val="0091724B"/>
    <w:rsid w:val="00921000"/>
    <w:rsid w:val="00922E0C"/>
    <w:rsid w:val="00926399"/>
    <w:rsid w:val="0092689A"/>
    <w:rsid w:val="00926C0B"/>
    <w:rsid w:val="0092787D"/>
    <w:rsid w:val="009306F2"/>
    <w:rsid w:val="00932580"/>
    <w:rsid w:val="00934398"/>
    <w:rsid w:val="00934714"/>
    <w:rsid w:val="00935886"/>
    <w:rsid w:val="009377CC"/>
    <w:rsid w:val="00937F75"/>
    <w:rsid w:val="0094034C"/>
    <w:rsid w:val="00944972"/>
    <w:rsid w:val="00945120"/>
    <w:rsid w:val="009451D0"/>
    <w:rsid w:val="00945C87"/>
    <w:rsid w:val="009467E8"/>
    <w:rsid w:val="00947345"/>
    <w:rsid w:val="009475CA"/>
    <w:rsid w:val="00950E81"/>
    <w:rsid w:val="00951439"/>
    <w:rsid w:val="0096203A"/>
    <w:rsid w:val="00962A3C"/>
    <w:rsid w:val="00964116"/>
    <w:rsid w:val="00965FAB"/>
    <w:rsid w:val="00966AB5"/>
    <w:rsid w:val="00966E5C"/>
    <w:rsid w:val="00966F7D"/>
    <w:rsid w:val="0096709E"/>
    <w:rsid w:val="009702EA"/>
    <w:rsid w:val="00970DCD"/>
    <w:rsid w:val="00971B9B"/>
    <w:rsid w:val="0097294D"/>
    <w:rsid w:val="0097419D"/>
    <w:rsid w:val="0097580C"/>
    <w:rsid w:val="00976504"/>
    <w:rsid w:val="0097747C"/>
    <w:rsid w:val="00981B7F"/>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2F83"/>
    <w:rsid w:val="009C301C"/>
    <w:rsid w:val="009C3A26"/>
    <w:rsid w:val="009C50B1"/>
    <w:rsid w:val="009D17BD"/>
    <w:rsid w:val="009D22F1"/>
    <w:rsid w:val="009D51D8"/>
    <w:rsid w:val="009E1501"/>
    <w:rsid w:val="009E2752"/>
    <w:rsid w:val="009E3258"/>
    <w:rsid w:val="009E35FD"/>
    <w:rsid w:val="009E562C"/>
    <w:rsid w:val="009E6EDD"/>
    <w:rsid w:val="009E7848"/>
    <w:rsid w:val="009F0E32"/>
    <w:rsid w:val="009F33DC"/>
    <w:rsid w:val="009F393A"/>
    <w:rsid w:val="009F5A05"/>
    <w:rsid w:val="009F7E27"/>
    <w:rsid w:val="00A00217"/>
    <w:rsid w:val="00A006C3"/>
    <w:rsid w:val="00A007D0"/>
    <w:rsid w:val="00A01C60"/>
    <w:rsid w:val="00A02E52"/>
    <w:rsid w:val="00A037FD"/>
    <w:rsid w:val="00A038C0"/>
    <w:rsid w:val="00A042A9"/>
    <w:rsid w:val="00A0438B"/>
    <w:rsid w:val="00A04953"/>
    <w:rsid w:val="00A076AA"/>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0C8F"/>
    <w:rsid w:val="00A33D9D"/>
    <w:rsid w:val="00A3473A"/>
    <w:rsid w:val="00A3626E"/>
    <w:rsid w:val="00A373C6"/>
    <w:rsid w:val="00A41672"/>
    <w:rsid w:val="00A41AA5"/>
    <w:rsid w:val="00A42E74"/>
    <w:rsid w:val="00A43629"/>
    <w:rsid w:val="00A43710"/>
    <w:rsid w:val="00A45526"/>
    <w:rsid w:val="00A4553B"/>
    <w:rsid w:val="00A456B4"/>
    <w:rsid w:val="00A47E9B"/>
    <w:rsid w:val="00A47F1F"/>
    <w:rsid w:val="00A50EA4"/>
    <w:rsid w:val="00A52941"/>
    <w:rsid w:val="00A529FD"/>
    <w:rsid w:val="00A52DFF"/>
    <w:rsid w:val="00A543A4"/>
    <w:rsid w:val="00A55287"/>
    <w:rsid w:val="00A5619E"/>
    <w:rsid w:val="00A56C74"/>
    <w:rsid w:val="00A575AF"/>
    <w:rsid w:val="00A57A99"/>
    <w:rsid w:val="00A6209B"/>
    <w:rsid w:val="00A626CF"/>
    <w:rsid w:val="00A63FB5"/>
    <w:rsid w:val="00A65787"/>
    <w:rsid w:val="00A66258"/>
    <w:rsid w:val="00A66763"/>
    <w:rsid w:val="00A70DFB"/>
    <w:rsid w:val="00A72687"/>
    <w:rsid w:val="00A75776"/>
    <w:rsid w:val="00A76F34"/>
    <w:rsid w:val="00A77BDA"/>
    <w:rsid w:val="00A81393"/>
    <w:rsid w:val="00A81A3E"/>
    <w:rsid w:val="00A8267A"/>
    <w:rsid w:val="00A85CE3"/>
    <w:rsid w:val="00A85D27"/>
    <w:rsid w:val="00A867E2"/>
    <w:rsid w:val="00A86A45"/>
    <w:rsid w:val="00A86AD6"/>
    <w:rsid w:val="00A87220"/>
    <w:rsid w:val="00A91246"/>
    <w:rsid w:val="00A941C9"/>
    <w:rsid w:val="00A9483C"/>
    <w:rsid w:val="00A95545"/>
    <w:rsid w:val="00A95934"/>
    <w:rsid w:val="00A9695B"/>
    <w:rsid w:val="00AA0869"/>
    <w:rsid w:val="00AA185E"/>
    <w:rsid w:val="00AA34C1"/>
    <w:rsid w:val="00AA3E27"/>
    <w:rsid w:val="00AA4DEC"/>
    <w:rsid w:val="00AA579D"/>
    <w:rsid w:val="00AA6955"/>
    <w:rsid w:val="00AB270D"/>
    <w:rsid w:val="00AB45C9"/>
    <w:rsid w:val="00AC2BDC"/>
    <w:rsid w:val="00AC30FC"/>
    <w:rsid w:val="00AC4C4F"/>
    <w:rsid w:val="00AC7B30"/>
    <w:rsid w:val="00AC7DD6"/>
    <w:rsid w:val="00AD06F3"/>
    <w:rsid w:val="00AD3CAE"/>
    <w:rsid w:val="00AD4F2D"/>
    <w:rsid w:val="00AD52CF"/>
    <w:rsid w:val="00AE0054"/>
    <w:rsid w:val="00AE05C5"/>
    <w:rsid w:val="00AE2750"/>
    <w:rsid w:val="00AE2953"/>
    <w:rsid w:val="00AE2EE3"/>
    <w:rsid w:val="00AE4B07"/>
    <w:rsid w:val="00AE4C44"/>
    <w:rsid w:val="00AE5289"/>
    <w:rsid w:val="00AE5C75"/>
    <w:rsid w:val="00AE6FF4"/>
    <w:rsid w:val="00AF3DFC"/>
    <w:rsid w:val="00AF40FC"/>
    <w:rsid w:val="00AF55A0"/>
    <w:rsid w:val="00AF6C32"/>
    <w:rsid w:val="00B0089C"/>
    <w:rsid w:val="00B008A7"/>
    <w:rsid w:val="00B025E9"/>
    <w:rsid w:val="00B02D72"/>
    <w:rsid w:val="00B04639"/>
    <w:rsid w:val="00B04DAC"/>
    <w:rsid w:val="00B050ED"/>
    <w:rsid w:val="00B05B90"/>
    <w:rsid w:val="00B06E39"/>
    <w:rsid w:val="00B11AF7"/>
    <w:rsid w:val="00B11DAC"/>
    <w:rsid w:val="00B11FAF"/>
    <w:rsid w:val="00B126D1"/>
    <w:rsid w:val="00B16A1C"/>
    <w:rsid w:val="00B16B18"/>
    <w:rsid w:val="00B16C1F"/>
    <w:rsid w:val="00B17901"/>
    <w:rsid w:val="00B21271"/>
    <w:rsid w:val="00B21B2D"/>
    <w:rsid w:val="00B222E4"/>
    <w:rsid w:val="00B22586"/>
    <w:rsid w:val="00B2355A"/>
    <w:rsid w:val="00B241D1"/>
    <w:rsid w:val="00B25A9F"/>
    <w:rsid w:val="00B25D47"/>
    <w:rsid w:val="00B270A3"/>
    <w:rsid w:val="00B27EC6"/>
    <w:rsid w:val="00B311B1"/>
    <w:rsid w:val="00B3168A"/>
    <w:rsid w:val="00B32798"/>
    <w:rsid w:val="00B3370D"/>
    <w:rsid w:val="00B33FF9"/>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F2A"/>
    <w:rsid w:val="00B5413C"/>
    <w:rsid w:val="00B54ECC"/>
    <w:rsid w:val="00B602AA"/>
    <w:rsid w:val="00B60D6C"/>
    <w:rsid w:val="00B60E1C"/>
    <w:rsid w:val="00B61493"/>
    <w:rsid w:val="00B62068"/>
    <w:rsid w:val="00B62932"/>
    <w:rsid w:val="00B63484"/>
    <w:rsid w:val="00B63CBE"/>
    <w:rsid w:val="00B64D91"/>
    <w:rsid w:val="00B654F8"/>
    <w:rsid w:val="00B6762B"/>
    <w:rsid w:val="00B703C7"/>
    <w:rsid w:val="00B77654"/>
    <w:rsid w:val="00B80127"/>
    <w:rsid w:val="00B806CF"/>
    <w:rsid w:val="00B816AB"/>
    <w:rsid w:val="00B817D3"/>
    <w:rsid w:val="00B8220A"/>
    <w:rsid w:val="00B853DA"/>
    <w:rsid w:val="00B85D61"/>
    <w:rsid w:val="00B90029"/>
    <w:rsid w:val="00B918FA"/>
    <w:rsid w:val="00B92FF7"/>
    <w:rsid w:val="00B930EF"/>
    <w:rsid w:val="00B93C82"/>
    <w:rsid w:val="00B94C08"/>
    <w:rsid w:val="00B95E4C"/>
    <w:rsid w:val="00B96109"/>
    <w:rsid w:val="00B96AA6"/>
    <w:rsid w:val="00B96C51"/>
    <w:rsid w:val="00B97F42"/>
    <w:rsid w:val="00BA0967"/>
    <w:rsid w:val="00BA145B"/>
    <w:rsid w:val="00BA294D"/>
    <w:rsid w:val="00BA5887"/>
    <w:rsid w:val="00BA65AD"/>
    <w:rsid w:val="00BA74B5"/>
    <w:rsid w:val="00BB272B"/>
    <w:rsid w:val="00BB3F60"/>
    <w:rsid w:val="00BB4A9B"/>
    <w:rsid w:val="00BB547D"/>
    <w:rsid w:val="00BB5500"/>
    <w:rsid w:val="00BB5F4B"/>
    <w:rsid w:val="00BB6441"/>
    <w:rsid w:val="00BB6BE6"/>
    <w:rsid w:val="00BB7F41"/>
    <w:rsid w:val="00BC05FF"/>
    <w:rsid w:val="00BC6786"/>
    <w:rsid w:val="00BC68C1"/>
    <w:rsid w:val="00BC75EE"/>
    <w:rsid w:val="00BC78E2"/>
    <w:rsid w:val="00BD0DEC"/>
    <w:rsid w:val="00BD13F9"/>
    <w:rsid w:val="00BD3AF1"/>
    <w:rsid w:val="00BD4837"/>
    <w:rsid w:val="00BD49BA"/>
    <w:rsid w:val="00BD4CB6"/>
    <w:rsid w:val="00BD4D9E"/>
    <w:rsid w:val="00BD5CF1"/>
    <w:rsid w:val="00BE0E30"/>
    <w:rsid w:val="00BE18DA"/>
    <w:rsid w:val="00BE2302"/>
    <w:rsid w:val="00BE3144"/>
    <w:rsid w:val="00BE391F"/>
    <w:rsid w:val="00BE4C93"/>
    <w:rsid w:val="00BE4D48"/>
    <w:rsid w:val="00BE576B"/>
    <w:rsid w:val="00BE6BB9"/>
    <w:rsid w:val="00BE701B"/>
    <w:rsid w:val="00BF03C5"/>
    <w:rsid w:val="00BF49C1"/>
    <w:rsid w:val="00BF5A87"/>
    <w:rsid w:val="00BF7388"/>
    <w:rsid w:val="00C0020A"/>
    <w:rsid w:val="00C009E4"/>
    <w:rsid w:val="00C00CF9"/>
    <w:rsid w:val="00C02B0C"/>
    <w:rsid w:val="00C02CDF"/>
    <w:rsid w:val="00C03E08"/>
    <w:rsid w:val="00C04F09"/>
    <w:rsid w:val="00C059CE"/>
    <w:rsid w:val="00C06389"/>
    <w:rsid w:val="00C079DE"/>
    <w:rsid w:val="00C11BD5"/>
    <w:rsid w:val="00C161DC"/>
    <w:rsid w:val="00C16A69"/>
    <w:rsid w:val="00C1721F"/>
    <w:rsid w:val="00C17CFE"/>
    <w:rsid w:val="00C21014"/>
    <w:rsid w:val="00C23C67"/>
    <w:rsid w:val="00C24A0B"/>
    <w:rsid w:val="00C254AF"/>
    <w:rsid w:val="00C26FCF"/>
    <w:rsid w:val="00C274D7"/>
    <w:rsid w:val="00C27952"/>
    <w:rsid w:val="00C27C60"/>
    <w:rsid w:val="00C27EE3"/>
    <w:rsid w:val="00C304AF"/>
    <w:rsid w:val="00C31DA3"/>
    <w:rsid w:val="00C320A7"/>
    <w:rsid w:val="00C32B26"/>
    <w:rsid w:val="00C32D00"/>
    <w:rsid w:val="00C332A5"/>
    <w:rsid w:val="00C35DD3"/>
    <w:rsid w:val="00C40881"/>
    <w:rsid w:val="00C42A77"/>
    <w:rsid w:val="00C466BA"/>
    <w:rsid w:val="00C46CE6"/>
    <w:rsid w:val="00C5064D"/>
    <w:rsid w:val="00C506F6"/>
    <w:rsid w:val="00C52E93"/>
    <w:rsid w:val="00C530A4"/>
    <w:rsid w:val="00C5434A"/>
    <w:rsid w:val="00C573A1"/>
    <w:rsid w:val="00C60A56"/>
    <w:rsid w:val="00C61AEA"/>
    <w:rsid w:val="00C61B9A"/>
    <w:rsid w:val="00C61D45"/>
    <w:rsid w:val="00C701F4"/>
    <w:rsid w:val="00C70A6B"/>
    <w:rsid w:val="00C72111"/>
    <w:rsid w:val="00C7379F"/>
    <w:rsid w:val="00C7461D"/>
    <w:rsid w:val="00C76E73"/>
    <w:rsid w:val="00C8083B"/>
    <w:rsid w:val="00C82AE2"/>
    <w:rsid w:val="00C83844"/>
    <w:rsid w:val="00C86AE7"/>
    <w:rsid w:val="00C8725C"/>
    <w:rsid w:val="00C9080E"/>
    <w:rsid w:val="00C92375"/>
    <w:rsid w:val="00C94336"/>
    <w:rsid w:val="00C95302"/>
    <w:rsid w:val="00C95FE2"/>
    <w:rsid w:val="00C963D5"/>
    <w:rsid w:val="00C97DF6"/>
    <w:rsid w:val="00CA25D0"/>
    <w:rsid w:val="00CA2B18"/>
    <w:rsid w:val="00CA46FF"/>
    <w:rsid w:val="00CA59B1"/>
    <w:rsid w:val="00CA6CFB"/>
    <w:rsid w:val="00CA7FA0"/>
    <w:rsid w:val="00CB2130"/>
    <w:rsid w:val="00CB2376"/>
    <w:rsid w:val="00CB3E60"/>
    <w:rsid w:val="00CB5BB2"/>
    <w:rsid w:val="00CB65B4"/>
    <w:rsid w:val="00CB7858"/>
    <w:rsid w:val="00CC0463"/>
    <w:rsid w:val="00CC2880"/>
    <w:rsid w:val="00CC3281"/>
    <w:rsid w:val="00CC4D2B"/>
    <w:rsid w:val="00CD0DCC"/>
    <w:rsid w:val="00CD1432"/>
    <w:rsid w:val="00CD28BA"/>
    <w:rsid w:val="00CD479E"/>
    <w:rsid w:val="00CD4FAD"/>
    <w:rsid w:val="00CD5197"/>
    <w:rsid w:val="00CD5329"/>
    <w:rsid w:val="00CD56C5"/>
    <w:rsid w:val="00CD5DD0"/>
    <w:rsid w:val="00CD7CD0"/>
    <w:rsid w:val="00CE208B"/>
    <w:rsid w:val="00CE23A8"/>
    <w:rsid w:val="00CE30BB"/>
    <w:rsid w:val="00CE360B"/>
    <w:rsid w:val="00CE5B0F"/>
    <w:rsid w:val="00CE6D5F"/>
    <w:rsid w:val="00CE7CB0"/>
    <w:rsid w:val="00CF0B08"/>
    <w:rsid w:val="00CF2D64"/>
    <w:rsid w:val="00CF3729"/>
    <w:rsid w:val="00CF5A43"/>
    <w:rsid w:val="00CF6186"/>
    <w:rsid w:val="00D024D3"/>
    <w:rsid w:val="00D02F37"/>
    <w:rsid w:val="00D03A69"/>
    <w:rsid w:val="00D03D12"/>
    <w:rsid w:val="00D04DD4"/>
    <w:rsid w:val="00D051A7"/>
    <w:rsid w:val="00D05E5F"/>
    <w:rsid w:val="00D063B5"/>
    <w:rsid w:val="00D06D1C"/>
    <w:rsid w:val="00D072ED"/>
    <w:rsid w:val="00D103B4"/>
    <w:rsid w:val="00D1199C"/>
    <w:rsid w:val="00D126A9"/>
    <w:rsid w:val="00D13569"/>
    <w:rsid w:val="00D1377D"/>
    <w:rsid w:val="00D14501"/>
    <w:rsid w:val="00D15023"/>
    <w:rsid w:val="00D15240"/>
    <w:rsid w:val="00D15987"/>
    <w:rsid w:val="00D16551"/>
    <w:rsid w:val="00D178EC"/>
    <w:rsid w:val="00D20C48"/>
    <w:rsid w:val="00D21890"/>
    <w:rsid w:val="00D22DED"/>
    <w:rsid w:val="00D22E12"/>
    <w:rsid w:val="00D24DDD"/>
    <w:rsid w:val="00D252E0"/>
    <w:rsid w:val="00D25452"/>
    <w:rsid w:val="00D267EE"/>
    <w:rsid w:val="00D27B4B"/>
    <w:rsid w:val="00D302B9"/>
    <w:rsid w:val="00D30BF7"/>
    <w:rsid w:val="00D30E7D"/>
    <w:rsid w:val="00D3558A"/>
    <w:rsid w:val="00D35CF3"/>
    <w:rsid w:val="00D370BB"/>
    <w:rsid w:val="00D4557B"/>
    <w:rsid w:val="00D4608F"/>
    <w:rsid w:val="00D47191"/>
    <w:rsid w:val="00D472DA"/>
    <w:rsid w:val="00D50676"/>
    <w:rsid w:val="00D510BE"/>
    <w:rsid w:val="00D5200F"/>
    <w:rsid w:val="00D52E27"/>
    <w:rsid w:val="00D53C97"/>
    <w:rsid w:val="00D541D8"/>
    <w:rsid w:val="00D5512C"/>
    <w:rsid w:val="00D55B66"/>
    <w:rsid w:val="00D571E0"/>
    <w:rsid w:val="00D572FC"/>
    <w:rsid w:val="00D573E9"/>
    <w:rsid w:val="00D60774"/>
    <w:rsid w:val="00D61465"/>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0CD0"/>
    <w:rsid w:val="00D8246F"/>
    <w:rsid w:val="00D832BA"/>
    <w:rsid w:val="00D84DEA"/>
    <w:rsid w:val="00D868CA"/>
    <w:rsid w:val="00D9013D"/>
    <w:rsid w:val="00D9239F"/>
    <w:rsid w:val="00D92CC5"/>
    <w:rsid w:val="00D93173"/>
    <w:rsid w:val="00D94272"/>
    <w:rsid w:val="00D9538C"/>
    <w:rsid w:val="00D96005"/>
    <w:rsid w:val="00D9738B"/>
    <w:rsid w:val="00D97CB7"/>
    <w:rsid w:val="00DA05A3"/>
    <w:rsid w:val="00DA06EB"/>
    <w:rsid w:val="00DA19F3"/>
    <w:rsid w:val="00DA32E7"/>
    <w:rsid w:val="00DA43E2"/>
    <w:rsid w:val="00DA7A65"/>
    <w:rsid w:val="00DB0E66"/>
    <w:rsid w:val="00DB41DA"/>
    <w:rsid w:val="00DB44AE"/>
    <w:rsid w:val="00DB46A9"/>
    <w:rsid w:val="00DB5161"/>
    <w:rsid w:val="00DB56CF"/>
    <w:rsid w:val="00DB7343"/>
    <w:rsid w:val="00DB795C"/>
    <w:rsid w:val="00DC1920"/>
    <w:rsid w:val="00DC32A2"/>
    <w:rsid w:val="00DC4389"/>
    <w:rsid w:val="00DC6576"/>
    <w:rsid w:val="00DC6AF3"/>
    <w:rsid w:val="00DC6E35"/>
    <w:rsid w:val="00DC7981"/>
    <w:rsid w:val="00DD02D3"/>
    <w:rsid w:val="00DD1A98"/>
    <w:rsid w:val="00DD1B55"/>
    <w:rsid w:val="00DE2197"/>
    <w:rsid w:val="00DE250A"/>
    <w:rsid w:val="00DE30A1"/>
    <w:rsid w:val="00DE663F"/>
    <w:rsid w:val="00DE74BB"/>
    <w:rsid w:val="00DE7AB0"/>
    <w:rsid w:val="00DF038C"/>
    <w:rsid w:val="00DF0C33"/>
    <w:rsid w:val="00DF1AF5"/>
    <w:rsid w:val="00DF3358"/>
    <w:rsid w:val="00DF45A2"/>
    <w:rsid w:val="00DF719C"/>
    <w:rsid w:val="00DF75CA"/>
    <w:rsid w:val="00E0022A"/>
    <w:rsid w:val="00E00839"/>
    <w:rsid w:val="00E06919"/>
    <w:rsid w:val="00E07175"/>
    <w:rsid w:val="00E11A01"/>
    <w:rsid w:val="00E121E3"/>
    <w:rsid w:val="00E14FD7"/>
    <w:rsid w:val="00E1693F"/>
    <w:rsid w:val="00E20A3B"/>
    <w:rsid w:val="00E21063"/>
    <w:rsid w:val="00E21B37"/>
    <w:rsid w:val="00E2251F"/>
    <w:rsid w:val="00E232D3"/>
    <w:rsid w:val="00E235F1"/>
    <w:rsid w:val="00E23C2A"/>
    <w:rsid w:val="00E24948"/>
    <w:rsid w:val="00E24FF0"/>
    <w:rsid w:val="00E25C85"/>
    <w:rsid w:val="00E2670A"/>
    <w:rsid w:val="00E2678A"/>
    <w:rsid w:val="00E26A34"/>
    <w:rsid w:val="00E30537"/>
    <w:rsid w:val="00E31310"/>
    <w:rsid w:val="00E32586"/>
    <w:rsid w:val="00E3313A"/>
    <w:rsid w:val="00E3329E"/>
    <w:rsid w:val="00E33AF1"/>
    <w:rsid w:val="00E3487B"/>
    <w:rsid w:val="00E34A82"/>
    <w:rsid w:val="00E35A60"/>
    <w:rsid w:val="00E366E8"/>
    <w:rsid w:val="00E37715"/>
    <w:rsid w:val="00E42A54"/>
    <w:rsid w:val="00E439CE"/>
    <w:rsid w:val="00E44465"/>
    <w:rsid w:val="00E46D03"/>
    <w:rsid w:val="00E50A03"/>
    <w:rsid w:val="00E521DD"/>
    <w:rsid w:val="00E525BC"/>
    <w:rsid w:val="00E52E00"/>
    <w:rsid w:val="00E53945"/>
    <w:rsid w:val="00E53CAB"/>
    <w:rsid w:val="00E53E5F"/>
    <w:rsid w:val="00E54486"/>
    <w:rsid w:val="00E55A7E"/>
    <w:rsid w:val="00E56420"/>
    <w:rsid w:val="00E56476"/>
    <w:rsid w:val="00E56DF2"/>
    <w:rsid w:val="00E571EB"/>
    <w:rsid w:val="00E613A9"/>
    <w:rsid w:val="00E627C1"/>
    <w:rsid w:val="00E6364E"/>
    <w:rsid w:val="00E64A08"/>
    <w:rsid w:val="00E669EB"/>
    <w:rsid w:val="00E7077A"/>
    <w:rsid w:val="00E712F1"/>
    <w:rsid w:val="00E72119"/>
    <w:rsid w:val="00E72EF1"/>
    <w:rsid w:val="00E72F63"/>
    <w:rsid w:val="00E76582"/>
    <w:rsid w:val="00E7766C"/>
    <w:rsid w:val="00E77F43"/>
    <w:rsid w:val="00E865F7"/>
    <w:rsid w:val="00E871B7"/>
    <w:rsid w:val="00E90305"/>
    <w:rsid w:val="00E91A3E"/>
    <w:rsid w:val="00E94062"/>
    <w:rsid w:val="00E94206"/>
    <w:rsid w:val="00E94476"/>
    <w:rsid w:val="00E956BA"/>
    <w:rsid w:val="00E97904"/>
    <w:rsid w:val="00EA178F"/>
    <w:rsid w:val="00EA196E"/>
    <w:rsid w:val="00EA248C"/>
    <w:rsid w:val="00EA28A2"/>
    <w:rsid w:val="00EA4116"/>
    <w:rsid w:val="00EA41C8"/>
    <w:rsid w:val="00EA4F6F"/>
    <w:rsid w:val="00EA53EE"/>
    <w:rsid w:val="00EA59A3"/>
    <w:rsid w:val="00EA73C4"/>
    <w:rsid w:val="00EA7A16"/>
    <w:rsid w:val="00EB2243"/>
    <w:rsid w:val="00EB2DED"/>
    <w:rsid w:val="00EB3218"/>
    <w:rsid w:val="00EB3339"/>
    <w:rsid w:val="00EB4945"/>
    <w:rsid w:val="00EC00CC"/>
    <w:rsid w:val="00EC2D51"/>
    <w:rsid w:val="00EC3C23"/>
    <w:rsid w:val="00EC488D"/>
    <w:rsid w:val="00EC4DE1"/>
    <w:rsid w:val="00EC63DE"/>
    <w:rsid w:val="00ED032F"/>
    <w:rsid w:val="00ED03F0"/>
    <w:rsid w:val="00ED0854"/>
    <w:rsid w:val="00ED08FE"/>
    <w:rsid w:val="00ED1638"/>
    <w:rsid w:val="00ED20CE"/>
    <w:rsid w:val="00ED4A1D"/>
    <w:rsid w:val="00ED4A2E"/>
    <w:rsid w:val="00ED5885"/>
    <w:rsid w:val="00EE2CDE"/>
    <w:rsid w:val="00EE4326"/>
    <w:rsid w:val="00EE54D4"/>
    <w:rsid w:val="00EE70A9"/>
    <w:rsid w:val="00EF0749"/>
    <w:rsid w:val="00EF10A2"/>
    <w:rsid w:val="00EF1293"/>
    <w:rsid w:val="00EF2465"/>
    <w:rsid w:val="00EF3389"/>
    <w:rsid w:val="00EF5BD3"/>
    <w:rsid w:val="00EF65BB"/>
    <w:rsid w:val="00EF7076"/>
    <w:rsid w:val="00EF7ACC"/>
    <w:rsid w:val="00F005DB"/>
    <w:rsid w:val="00F025F8"/>
    <w:rsid w:val="00F02AD7"/>
    <w:rsid w:val="00F02E8E"/>
    <w:rsid w:val="00F0363A"/>
    <w:rsid w:val="00F05673"/>
    <w:rsid w:val="00F05F58"/>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0B16"/>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0695"/>
    <w:rsid w:val="00F627D5"/>
    <w:rsid w:val="00F63205"/>
    <w:rsid w:val="00F64B15"/>
    <w:rsid w:val="00F64BC3"/>
    <w:rsid w:val="00F64D9C"/>
    <w:rsid w:val="00F65148"/>
    <w:rsid w:val="00F66B0B"/>
    <w:rsid w:val="00F6706C"/>
    <w:rsid w:val="00F671A9"/>
    <w:rsid w:val="00F7126F"/>
    <w:rsid w:val="00F73215"/>
    <w:rsid w:val="00F73A50"/>
    <w:rsid w:val="00F7485D"/>
    <w:rsid w:val="00F74CF8"/>
    <w:rsid w:val="00F77015"/>
    <w:rsid w:val="00F82A7E"/>
    <w:rsid w:val="00F82B9B"/>
    <w:rsid w:val="00F831AF"/>
    <w:rsid w:val="00F83786"/>
    <w:rsid w:val="00F83DD1"/>
    <w:rsid w:val="00F83F7B"/>
    <w:rsid w:val="00F85E75"/>
    <w:rsid w:val="00F8779B"/>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1DC2"/>
    <w:rsid w:val="00FA25DA"/>
    <w:rsid w:val="00FA2D0C"/>
    <w:rsid w:val="00FA3159"/>
    <w:rsid w:val="00FA32C6"/>
    <w:rsid w:val="00FA3577"/>
    <w:rsid w:val="00FA3AC7"/>
    <w:rsid w:val="00FA3D82"/>
    <w:rsid w:val="00FA46BC"/>
    <w:rsid w:val="00FA5287"/>
    <w:rsid w:val="00FA6511"/>
    <w:rsid w:val="00FA6603"/>
    <w:rsid w:val="00FA663F"/>
    <w:rsid w:val="00FA7576"/>
    <w:rsid w:val="00FA796C"/>
    <w:rsid w:val="00FB0466"/>
    <w:rsid w:val="00FB136E"/>
    <w:rsid w:val="00FB1589"/>
    <w:rsid w:val="00FB163B"/>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984"/>
    <w:rsid w:val="00FE1EFB"/>
    <w:rsid w:val="00FE2A6C"/>
    <w:rsid w:val="00FE364C"/>
    <w:rsid w:val="00FE3DFB"/>
    <w:rsid w:val="00FF01BA"/>
    <w:rsid w:val="00FF04DF"/>
    <w:rsid w:val="00FF2A35"/>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4017"/>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0"/>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0"/>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21271"/>
    <w:pPr>
      <w:keepLines/>
      <w:numPr>
        <w:ilvl w:val="2"/>
        <w:numId w:val="10"/>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CC2880"/>
    <w:pPr>
      <w:keepNext/>
      <w:numPr>
        <w:ilvl w:val="3"/>
        <w:numId w:val="10"/>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0"/>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0"/>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0"/>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0"/>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0"/>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B21271"/>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CC288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259685021">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2800405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9EE2A-F439-48FB-A62C-12E0B7016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16</Pages>
  <Words>5498</Words>
  <Characters>29419</Characters>
  <Application>Microsoft Office Word</Application>
  <DocSecurity>0</DocSecurity>
  <Lines>949</Lines>
  <Paragraphs>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Christelle Samra</cp:lastModifiedBy>
  <cp:revision>6</cp:revision>
  <cp:lastPrinted>2019-03-14T07:15:00Z</cp:lastPrinted>
  <dcterms:created xsi:type="dcterms:W3CDTF">2023-12-28T10:15:00Z</dcterms:created>
  <dcterms:modified xsi:type="dcterms:W3CDTF">2024-01-09T07:49:00Z</dcterms:modified>
</cp:coreProperties>
</file>